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6B" w:rsidRDefault="00C470C5">
      <w:hyperlink r:id="rId4" w:history="1">
        <w:r w:rsidRPr="00DE575F">
          <w:rPr>
            <w:rStyle w:val="Hipercze"/>
          </w:rPr>
          <w:t>https://omikronkonkursy.pl/wnioski/generator1.php?a=fd57527111118207&amp;&amp;b=d7acd46c0b6dc8f30d124e6c59bc177c</w:t>
        </w:r>
      </w:hyperlink>
      <w:bookmarkStart w:id="0" w:name="_GoBack"/>
      <w:bookmarkEnd w:id="0"/>
    </w:p>
    <w:sectPr w:rsidR="00C6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C5"/>
    <w:rsid w:val="00C470C5"/>
    <w:rsid w:val="00C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497E-80E3-4C6F-9E21-6C3E9985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ikronkonkursy.pl/wnioski/generator1.php?a=fd57527111118207&amp;&amp;b=d7acd46c0b6dc8f30d124e6c59bc177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Zapilicze</dc:creator>
  <cp:keywords/>
  <dc:description/>
  <cp:lastModifiedBy>LGD Zapilicze</cp:lastModifiedBy>
  <cp:revision>1</cp:revision>
  <dcterms:created xsi:type="dcterms:W3CDTF">2018-04-17T11:19:00Z</dcterms:created>
  <dcterms:modified xsi:type="dcterms:W3CDTF">2018-04-17T11:20:00Z</dcterms:modified>
</cp:coreProperties>
</file>