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301"/>
        <w:tblW w:w="10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2143"/>
        <w:gridCol w:w="4608"/>
        <w:gridCol w:w="3094"/>
      </w:tblGrid>
      <w:tr w:rsidR="00F10DD0" w:rsidRPr="00F10DD0" w:rsidTr="003B0F96">
        <w:trPr>
          <w:trHeight w:val="315"/>
        </w:trPr>
        <w:tc>
          <w:tcPr>
            <w:tcW w:w="10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Informacja o sposobie wykorzystania środków finansowych na wsparcie funkcjonowania LGD w ramach</w:t>
            </w:r>
          </w:p>
        </w:tc>
      </w:tr>
      <w:tr w:rsidR="00F10DD0" w:rsidRPr="00F10DD0" w:rsidTr="003B0F96">
        <w:trPr>
          <w:trHeight w:val="315"/>
        </w:trPr>
        <w:tc>
          <w:tcPr>
            <w:tcW w:w="10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poddziałania 19.4 "Wsparcie na rzecz kosztó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bieżących i aktywizacji" objętego PROW na lata 2014-2020</w:t>
            </w:r>
          </w:p>
        </w:tc>
      </w:tr>
      <w:tr w:rsidR="00F10DD0" w:rsidRPr="00F10DD0" w:rsidTr="003B0F96">
        <w:trPr>
          <w:trHeight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0DD0" w:rsidRPr="00F10DD0" w:rsidTr="003B0F96">
        <w:trPr>
          <w:trHeight w:val="495"/>
        </w:trPr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operacji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Zakres rzeczowy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Koszty kwalifikowalne</w:t>
            </w:r>
          </w:p>
        </w:tc>
      </w:tr>
      <w:tr w:rsidR="00F10DD0" w:rsidRPr="00F10DD0" w:rsidTr="003B0F96">
        <w:trPr>
          <w:trHeight w:val="600"/>
        </w:trPr>
        <w:tc>
          <w:tcPr>
            <w:tcW w:w="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2018</w:t>
            </w:r>
          </w:p>
        </w:tc>
      </w:tr>
      <w:tr w:rsidR="00F10DD0" w:rsidRPr="00F10DD0" w:rsidTr="003B0F96">
        <w:trPr>
          <w:trHeight w:val="870"/>
        </w:trPr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Koszty bieżące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Wynagr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</w:t>
            </w: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dzenia pracowników i pochodne od wynagrodzeń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170.814,58</w:t>
            </w:r>
          </w:p>
        </w:tc>
      </w:tr>
      <w:tr w:rsidR="00F10DD0" w:rsidRPr="00F10DD0" w:rsidTr="003B0F96">
        <w:trPr>
          <w:trHeight w:val="885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Prowadzenie i utrzymanie biura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21.810,30</w:t>
            </w:r>
          </w:p>
        </w:tc>
      </w:tr>
      <w:tr w:rsidR="00F10DD0" w:rsidRPr="00F10DD0" w:rsidTr="003B0F96">
        <w:trPr>
          <w:trHeight w:val="600"/>
        </w:trPr>
        <w:tc>
          <w:tcPr>
            <w:tcW w:w="7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Suma: Koszty bieżące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192 624,88 zł</w:t>
            </w:r>
          </w:p>
        </w:tc>
      </w:tr>
      <w:tr w:rsidR="00F10DD0" w:rsidRPr="00F10DD0" w:rsidTr="003B0F96">
        <w:trPr>
          <w:trHeight w:val="600"/>
        </w:trPr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Aktywizacja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Organizacja spotkań informacyjno -konsultacyjnych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420,35 zł</w:t>
            </w:r>
          </w:p>
        </w:tc>
      </w:tr>
      <w:tr w:rsidR="00F10DD0" w:rsidRPr="00F10DD0" w:rsidTr="003B0F96">
        <w:trPr>
          <w:trHeight w:val="600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Promocja obszaru LGD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0DD0" w:rsidRPr="00F10DD0" w:rsidTr="003B0F96">
        <w:trPr>
          <w:trHeight w:val="585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Doskonalenie pracowników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12 220,00 zł</w:t>
            </w:r>
          </w:p>
        </w:tc>
      </w:tr>
      <w:tr w:rsidR="00F10DD0" w:rsidRPr="00F10DD0" w:rsidTr="003B0F96">
        <w:trPr>
          <w:trHeight w:val="600"/>
        </w:trPr>
        <w:tc>
          <w:tcPr>
            <w:tcW w:w="7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Suma: Aktywizacja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12 640,35 zł</w:t>
            </w:r>
          </w:p>
        </w:tc>
      </w:tr>
      <w:tr w:rsidR="00F10DD0" w:rsidRPr="00F10DD0" w:rsidTr="003B0F96">
        <w:trPr>
          <w:trHeight w:val="795"/>
        </w:trPr>
        <w:tc>
          <w:tcPr>
            <w:tcW w:w="7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 ROK 2018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D0" w:rsidRPr="00F10DD0" w:rsidRDefault="00F10DD0" w:rsidP="003B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205 265,23 zł</w:t>
            </w:r>
          </w:p>
        </w:tc>
      </w:tr>
    </w:tbl>
    <w:p w:rsidR="00C6506B" w:rsidRDefault="003B0F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-241300</wp:posOffset>
            </wp:positionV>
            <wp:extent cx="785495" cy="7702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4377893</wp:posOffset>
            </wp:positionH>
            <wp:positionV relativeFrom="paragraph">
              <wp:posOffset>-298450</wp:posOffset>
            </wp:positionV>
            <wp:extent cx="1314450" cy="859703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W-2014-2020-logo-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59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-243840</wp:posOffset>
            </wp:positionV>
            <wp:extent cx="1905000" cy="7239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g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-299720</wp:posOffset>
            </wp:positionV>
            <wp:extent cx="1236753" cy="82740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white_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6753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D0"/>
    <w:rsid w:val="003B0F96"/>
    <w:rsid w:val="00C6506B"/>
    <w:rsid w:val="00F1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AACFB-898F-4998-8595-D171E663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Zapilicze</dc:creator>
  <cp:keywords/>
  <dc:description/>
  <cp:lastModifiedBy>LGD Zapilicze</cp:lastModifiedBy>
  <cp:revision>2</cp:revision>
  <dcterms:created xsi:type="dcterms:W3CDTF">2019-01-18T07:23:00Z</dcterms:created>
  <dcterms:modified xsi:type="dcterms:W3CDTF">2019-01-18T07:29:00Z</dcterms:modified>
</cp:coreProperties>
</file>