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297" w14:textId="309A3D27" w:rsidR="00D40AE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ED7237" w14:textId="77777777" w:rsidR="00992003" w:rsidRDefault="00992003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438F76" w14:textId="77777777" w:rsidR="00992003" w:rsidRPr="00D40AE1" w:rsidRDefault="00992003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E34F6C" w14:textId="77777777" w:rsidR="00D40AE1" w:rsidRPr="00D40AE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D40AE1">
        <w:rPr>
          <w:rFonts w:ascii="Times New Roman" w:eastAsia="Times New Roman" w:hAnsi="Times New Roman" w:cs="Times New Roman"/>
          <w:b/>
          <w:szCs w:val="20"/>
          <w:lang w:eastAsia="ar-SA"/>
        </w:rPr>
        <w:t>REGULAMIN PRACY BIURA</w:t>
      </w:r>
    </w:p>
    <w:p w14:paraId="736ACCDB" w14:textId="77777777" w:rsidR="00D40AE1" w:rsidRPr="00D40AE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D40AE1">
        <w:rPr>
          <w:rFonts w:ascii="Times New Roman" w:eastAsia="Times New Roman" w:hAnsi="Times New Roman" w:cs="Times New Roman"/>
          <w:b/>
          <w:szCs w:val="20"/>
          <w:lang w:eastAsia="ar-SA"/>
        </w:rPr>
        <w:t>LOKALNEJ G</w:t>
      </w:r>
      <w:r w:rsidR="00C644F9">
        <w:rPr>
          <w:rFonts w:ascii="Times New Roman" w:eastAsia="Times New Roman" w:hAnsi="Times New Roman" w:cs="Times New Roman"/>
          <w:b/>
          <w:szCs w:val="20"/>
          <w:lang w:eastAsia="ar-SA"/>
        </w:rPr>
        <w:t>RUPY DZIAŁANIA „ZAPILICZE</w:t>
      </w:r>
      <w:r w:rsidRPr="00D40AE1">
        <w:rPr>
          <w:rFonts w:ascii="Times New Roman" w:eastAsia="Times New Roman" w:hAnsi="Times New Roman" w:cs="Times New Roman"/>
          <w:b/>
          <w:szCs w:val="20"/>
          <w:lang w:eastAsia="ar-SA"/>
        </w:rPr>
        <w:t>”</w:t>
      </w:r>
      <w:r w:rsidR="00B35A83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na nowy okres programowania 2014-2020</w:t>
      </w:r>
    </w:p>
    <w:p w14:paraId="6341D99A" w14:textId="77777777" w:rsidR="00D40AE1" w:rsidRPr="00D40AE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45E673" w14:textId="77777777" w:rsidR="00564157" w:rsidRDefault="00D40AE1" w:rsidP="00E028B5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w niniejszym regulaminie pojęcia oznaczają:</w:t>
      </w:r>
    </w:p>
    <w:p w14:paraId="44A6AD22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LGD – Stowarzyszenie Lokalna G</w:t>
      </w:r>
      <w:r w:rsidR="00C644F9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rupa Działania „Zapilicze”</w:t>
      </w:r>
    </w:p>
    <w:p w14:paraId="494CC5CC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LSR – Lokalna Strate</w:t>
      </w:r>
      <w:r w:rsidR="00C644F9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gia Rozwoju LGD „Zapilicze”</w:t>
      </w: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4CF1C9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Stowa</w:t>
      </w:r>
      <w:r w:rsidR="00C644F9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rzyszenie – LGD „Zapilicze”</w:t>
      </w: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E47B39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– Zarząd LGD</w:t>
      </w:r>
      <w:r w:rsidR="00C644F9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„Zapilicze”,</w:t>
      </w:r>
    </w:p>
    <w:p w14:paraId="1B57ECF6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– Rada LGD </w:t>
      </w:r>
      <w:r w:rsidR="001E1540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„Zapilicze”,</w:t>
      </w:r>
    </w:p>
    <w:p w14:paraId="172A5623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– Prezes LGD,</w:t>
      </w:r>
      <w:r w:rsidR="001E1540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„Zapilicze”,</w:t>
      </w:r>
    </w:p>
    <w:p w14:paraId="4E373C1B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– Biuro LGD,</w:t>
      </w:r>
      <w:r w:rsidR="001E1540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„Zapilicze”,</w:t>
      </w:r>
    </w:p>
    <w:p w14:paraId="3809A4E9" w14:textId="77777777" w:rsidR="00A6574A" w:rsidRDefault="00A6574A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854F6" w14:textId="77777777" w:rsidR="00A6574A" w:rsidRDefault="00A6574A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044CD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– Statut LGD,</w:t>
      </w:r>
      <w:r w:rsidR="001E1540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„Zapilicze”,</w:t>
      </w:r>
    </w:p>
    <w:p w14:paraId="044C2160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– Stowarzyszenie LGD,</w:t>
      </w:r>
      <w:r w:rsidR="001E1540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„Zapilicze”,</w:t>
      </w:r>
    </w:p>
    <w:p w14:paraId="77A91C7D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Zebranie – Walne Zebranie :</w:t>
      </w:r>
      <w:r w:rsidR="001E1540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GD,</w:t>
      </w:r>
      <w:r w:rsidR="001E1540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„Zapilicze”,</w:t>
      </w:r>
    </w:p>
    <w:p w14:paraId="2DB6E597" w14:textId="77777777" w:rsid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– Komisja Rewizyjna LGD,</w:t>
      </w:r>
      <w:r w:rsidR="001E1540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„Zapilicze”,</w:t>
      </w:r>
    </w:p>
    <w:p w14:paraId="5C92A733" w14:textId="77777777" w:rsidR="00D40AE1" w:rsidRPr="00564157" w:rsidRDefault="00D40AE1" w:rsidP="00E028B5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 Skarbnik LGD.</w:t>
      </w:r>
      <w:r w:rsidR="001E1540" w:rsidRPr="00564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„Zapilicze”,</w:t>
      </w:r>
    </w:p>
    <w:p w14:paraId="0125251A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CF432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I</w:t>
      </w:r>
    </w:p>
    <w:p w14:paraId="5100D9E9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ogólne</w:t>
      </w:r>
    </w:p>
    <w:p w14:paraId="28B4AA62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F92E98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1.</w:t>
      </w:r>
    </w:p>
    <w:p w14:paraId="337D5184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CF5B0" w14:textId="77777777" w:rsidR="00D40AE1" w:rsidRPr="00DA5411" w:rsidRDefault="00D40AE1" w:rsidP="00E028B5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Regulamin Pracy Biura, zwany dalej </w:t>
      </w: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Regulaminem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ustala organizację i zasady funkcjonowania Biura, ramowy zakres działania i kompetencji Biura, porządek w procesie pracy oraz związane z tym prawa i obowiązki pracodawcy i pracowników.</w:t>
      </w:r>
    </w:p>
    <w:p w14:paraId="2B5A5EBE" w14:textId="77777777" w:rsidR="00D40AE1" w:rsidRPr="00DA5411" w:rsidRDefault="00D40AE1" w:rsidP="00E028B5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Biuro prowadzi sprawy Stowarzyszenia między innymi poprzez inspirowanie i podejmowanie działań na rzecz Stowarzyszenia oraz w zakresie spraw administracyjnych, finansowych i organizacyjnych Stowarzyszenia.</w:t>
      </w:r>
    </w:p>
    <w:p w14:paraId="44F177E3" w14:textId="77777777" w:rsidR="006F6A9B" w:rsidRDefault="00D40AE1" w:rsidP="00E028B5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Biuro prowadzi swoją działalność w oparciu o statut Stowarzyszenia, uchwały org</w:t>
      </w:r>
      <w:r w:rsidR="000C1856">
        <w:rPr>
          <w:rFonts w:ascii="Times New Roman" w:eastAsia="Times New Roman" w:hAnsi="Times New Roman" w:cs="Times New Roman"/>
          <w:sz w:val="24"/>
          <w:szCs w:val="24"/>
          <w:lang w:eastAsia="ar-SA"/>
        </w:rPr>
        <w:t>anów Stowarzyszenia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niniejszy regulamin.</w:t>
      </w:r>
    </w:p>
    <w:p w14:paraId="7E9129A2" w14:textId="77777777" w:rsidR="006F6A9B" w:rsidRPr="006F6A9B" w:rsidRDefault="006F6A9B" w:rsidP="00E028B5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6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ma obowiązek zachować w tajemnicy informacje</w:t>
      </w:r>
      <w:r w:rsidR="00D07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F6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których ujawn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ienie mogłoby narazić   </w:t>
      </w:r>
      <w:r w:rsidRPr="006F6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pracodawcę na szkody, nie ujawniania ich osobom nieupoważnionym zgodnie z ustawą o ochronie danych osobowych Dz.U. 1997 nr 133 poz. 883. Ustawa z dnia 29 sierpnia 1997 r. o ochronie danych osobowych.</w:t>
      </w:r>
    </w:p>
    <w:p w14:paraId="21F73AD1" w14:textId="77777777" w:rsidR="006F6A9B" w:rsidRDefault="006F6A9B" w:rsidP="00E028B5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6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4982D48" w14:textId="77777777" w:rsidR="00E028B5" w:rsidRDefault="00E028B5" w:rsidP="00E028B5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0DF653" w14:textId="77777777" w:rsidR="00E028B5" w:rsidRDefault="00E028B5" w:rsidP="00E028B5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AFBFD2" w14:textId="77777777" w:rsidR="00E028B5" w:rsidRDefault="00E028B5" w:rsidP="00E028B5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5EA3E5" w14:textId="77777777" w:rsidR="00E028B5" w:rsidRDefault="00E028B5" w:rsidP="00E028B5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C26269" w14:textId="77777777" w:rsidR="00E028B5" w:rsidRPr="00E028B5" w:rsidRDefault="00E028B5" w:rsidP="00E028B5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45FDF0" w14:textId="77777777" w:rsidR="00D40AE1" w:rsidRPr="00DA5411" w:rsidRDefault="00D40AE1" w:rsidP="00E028B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2B7E9B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Rozdział II</w:t>
      </w:r>
    </w:p>
    <w:p w14:paraId="20A4F6C6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Organizacja i zasady funkcjonowania Biura oraz zakres działania i kompetencji</w:t>
      </w:r>
    </w:p>
    <w:p w14:paraId="739BCFAF" w14:textId="77777777" w:rsidR="00D40AE1" w:rsidRPr="00DA5411" w:rsidRDefault="00D40AE1" w:rsidP="00E028B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7B70E6" w14:textId="77777777" w:rsidR="00D40AE1" w:rsidRPr="00DA5411" w:rsidRDefault="00E028B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14:paraId="09A6F901" w14:textId="77777777" w:rsidR="00D40AE1" w:rsidRPr="00DA5411" w:rsidRDefault="00D40AE1" w:rsidP="00E028B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AB5FD9" w14:textId="77777777" w:rsidR="00D40AE1" w:rsidRPr="00DA5411" w:rsidRDefault="00D40AE1" w:rsidP="00E028B5">
      <w:pPr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Biurem kieruje</w:t>
      </w:r>
      <w:r w:rsidR="005C5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5C17" w:rsidRPr="005C5C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Prezes, który pełni funkcję Dyrektora Biura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, a w czasie jego nieobecności</w:t>
      </w:r>
      <w:r w:rsidRPr="00DA541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Kierownik Biura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zatrudniony przez Zarząd Stowarzyszenia Lokalna G</w:t>
      </w:r>
      <w:r w:rsidR="009F3A6C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rupa Działania „Zapilicze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”.</w:t>
      </w:r>
    </w:p>
    <w:p w14:paraId="7A88E26B" w14:textId="77777777" w:rsidR="00D40AE1" w:rsidRPr="00DA5411" w:rsidRDefault="00D40AE1" w:rsidP="00E028B5">
      <w:pPr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 udziela pisemnego pełnomocnictwa Dyrektorowi lub</w:t>
      </w:r>
      <w:r w:rsidRPr="00DA541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Kierownikowi Biura do prowadzenia spraw bieżących Stowarzyszenia.</w:t>
      </w:r>
    </w:p>
    <w:p w14:paraId="706313DC" w14:textId="77777777" w:rsidR="00E0123D" w:rsidRDefault="00D40AE1" w:rsidP="00E028B5">
      <w:pPr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Struktura organizacyjna Biura przedstawia się następująco:</w:t>
      </w:r>
    </w:p>
    <w:p w14:paraId="23FDDBD4" w14:textId="77777777" w:rsidR="00D40AE1" w:rsidRPr="00E0123D" w:rsidRDefault="00D40AE1" w:rsidP="00E028B5">
      <w:pPr>
        <w:pStyle w:val="Akapitzlist"/>
        <w:numPr>
          <w:ilvl w:val="0"/>
          <w:numId w:val="14"/>
        </w:numPr>
        <w:tabs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23D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Biura,</w:t>
      </w:r>
    </w:p>
    <w:p w14:paraId="5CE72610" w14:textId="77777777" w:rsidR="0058172A" w:rsidRPr="00DA5411" w:rsidRDefault="00D40AE1" w:rsidP="00E028B5">
      <w:pPr>
        <w:pStyle w:val="Akapitzlist"/>
        <w:numPr>
          <w:ilvl w:val="0"/>
          <w:numId w:val="14"/>
        </w:numPr>
        <w:tabs>
          <w:tab w:val="clear" w:pos="786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Biura,</w:t>
      </w:r>
    </w:p>
    <w:p w14:paraId="2AAC09AF" w14:textId="77777777" w:rsidR="00D40AE1" w:rsidRPr="00DA5411" w:rsidRDefault="00D40AE1" w:rsidP="00E028B5">
      <w:pPr>
        <w:pStyle w:val="Akapitzlist"/>
        <w:numPr>
          <w:ilvl w:val="0"/>
          <w:numId w:val="14"/>
        </w:numPr>
        <w:tabs>
          <w:tab w:val="clear" w:pos="786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Specjalista ds. projektów,</w:t>
      </w:r>
    </w:p>
    <w:p w14:paraId="24FC3832" w14:textId="77777777" w:rsidR="00D40AE1" w:rsidRPr="00DA5411" w:rsidRDefault="00D40AE1" w:rsidP="00E028B5">
      <w:pPr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spraw finansowo-księgowych, usług prawnych oraz innych usług specjalistycznych może być zlecana osobom lub specjalistycznym firmom – posiadającym stosowne uprawnienia w tym zakresie.</w:t>
      </w:r>
    </w:p>
    <w:p w14:paraId="7B04A3C9" w14:textId="77777777" w:rsidR="00DA5411" w:rsidRPr="00DA5411" w:rsidRDefault="00DA541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0C5D1D" w14:textId="77777777" w:rsidR="00D40AE1" w:rsidRPr="00DA5411" w:rsidRDefault="00E028B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§3</w:t>
      </w:r>
    </w:p>
    <w:p w14:paraId="015D0E8F" w14:textId="77777777" w:rsidR="00D40AE1" w:rsidRPr="00DA5411" w:rsidRDefault="00D40AE1" w:rsidP="00E028B5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044283" w14:textId="77777777" w:rsidR="00D40AE1" w:rsidRPr="00DA5411" w:rsidRDefault="00D40AE1" w:rsidP="00E0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Biura sprawuje pieczę nad majątkiem i sprawami Stowarzyszenia w ramach jego umocowania, przy ścisłym przestrzeganiu przepisów prawa oraz postanowień statutu, uchwał Walnego Zebrania Członków oraz uchwał Zarządu i Rady Stowarzyszenia.</w:t>
      </w:r>
    </w:p>
    <w:p w14:paraId="40788F21" w14:textId="77777777" w:rsidR="00D40AE1" w:rsidRPr="00DA5411" w:rsidRDefault="00D40AE1" w:rsidP="00E028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17CDBC" w14:textId="77777777" w:rsidR="00D40AE1" w:rsidRPr="00DA5411" w:rsidRDefault="00E028B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14:paraId="683CA2F3" w14:textId="77777777" w:rsidR="00D40AE1" w:rsidRPr="00DA5411" w:rsidRDefault="00D40AE1" w:rsidP="00E028B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4435A4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Do obowiązków Dyrektor</w:t>
      </w:r>
      <w:r w:rsidR="000C185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Biura należy, poza zadaniami wymienionymi w §3, wykonywanie zaleceń pokontrolnych organów przeprowadzających kontrole i przedstawianie wszelkich materiałów i dokumentacji z kontroli organom Stowarzyszenia.</w:t>
      </w:r>
    </w:p>
    <w:p w14:paraId="48CACDF6" w14:textId="77777777" w:rsidR="00D40AE1" w:rsidRPr="00DA5411" w:rsidRDefault="00D40AE1" w:rsidP="00E028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4C3A19" w14:textId="77777777" w:rsidR="00D40AE1" w:rsidRPr="00DA5411" w:rsidRDefault="00E028B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14:paraId="325DA1DB" w14:textId="77777777" w:rsidR="00D40AE1" w:rsidRPr="00DA5411" w:rsidRDefault="00D40AE1" w:rsidP="00E028B5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7210E" w14:textId="77777777" w:rsidR="00D40AE1" w:rsidRPr="00D93FCB" w:rsidRDefault="00D40AE1" w:rsidP="00E028B5">
      <w:pPr>
        <w:pStyle w:val="Akapitzlist"/>
        <w:numPr>
          <w:ilvl w:val="1"/>
          <w:numId w:val="34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3FCB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Biura jest odpowiedzialny za planowanie, koordynację oraz kontrolę pracy Biura obejmującą w szczególności:</w:t>
      </w:r>
    </w:p>
    <w:p w14:paraId="0B5BEF67" w14:textId="77777777" w:rsidR="00D40AE1" w:rsidRPr="00AD3691" w:rsidRDefault="00D40AE1" w:rsidP="00E028B5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691">
        <w:rPr>
          <w:rFonts w:ascii="Times New Roman" w:eastAsia="Times New Roman" w:hAnsi="Times New Roman" w:cs="Times New Roman"/>
          <w:sz w:val="24"/>
          <w:szCs w:val="24"/>
          <w:lang w:eastAsia="ar-SA"/>
        </w:rPr>
        <w:t>planowanie realizacji określonego rodzaju zadań i przedsięwzięć,</w:t>
      </w:r>
    </w:p>
    <w:p w14:paraId="60FC09AC" w14:textId="77777777" w:rsidR="00D40AE1" w:rsidRPr="00AD3691" w:rsidRDefault="00D40AE1" w:rsidP="00E028B5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planowanie płatności i harmonogramu realizacji zadań i przedsięwzięć do </w:t>
      </w:r>
      <w:r w:rsidR="00E0123D" w:rsidRPr="00AD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D3691">
        <w:rPr>
          <w:rFonts w:ascii="Times New Roman" w:eastAsia="Times New Roman" w:hAnsi="Times New Roman" w:cs="Times New Roman"/>
          <w:sz w:val="24"/>
          <w:szCs w:val="24"/>
          <w:lang w:eastAsia="ar-SA"/>
        </w:rPr>
        <w:t>zatwierdzenia przez Zarząd.</w:t>
      </w:r>
    </w:p>
    <w:p w14:paraId="400C01B9" w14:textId="77777777" w:rsidR="00D40AE1" w:rsidRPr="00D93FCB" w:rsidRDefault="00D40AE1" w:rsidP="00E028B5">
      <w:pPr>
        <w:pStyle w:val="Akapitzlist"/>
        <w:numPr>
          <w:ilvl w:val="1"/>
          <w:numId w:val="34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3FCB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Biura wykonuje niżej określony zakres obowiązków i czynności, za który ponosi odpowiedzialność:</w:t>
      </w:r>
    </w:p>
    <w:p w14:paraId="27AAE1D0" w14:textId="77777777" w:rsidR="00D40AE1" w:rsidRPr="00DA5411" w:rsidRDefault="00D40AE1" w:rsidP="00E028B5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nadzór rozliczeń finansowych wynikających z otrzymanych dotacji,</w:t>
      </w:r>
    </w:p>
    <w:p w14:paraId="61A5A69A" w14:textId="77777777" w:rsidR="009F3A6C" w:rsidRPr="00DA5411" w:rsidRDefault="00D40AE1" w:rsidP="00E028B5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zarządzanie obiegiem dokumentów,</w:t>
      </w:r>
    </w:p>
    <w:p w14:paraId="2AF54B12" w14:textId="77777777" w:rsidR="00D40AE1" w:rsidRPr="00DA5411" w:rsidRDefault="00D40AE1" w:rsidP="00E028B5">
      <w:pPr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 szkoleń oraz koordynacja  kierowania pracowników na kursy specjalistyczne i szkolenia,</w:t>
      </w:r>
    </w:p>
    <w:p w14:paraId="1F4DC550" w14:textId="77777777" w:rsidR="00D40AE1" w:rsidRPr="00DA5411" w:rsidRDefault="00D40AE1" w:rsidP="00E028B5">
      <w:pPr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uczestniczenie w Zebraniach Zarządu,</w:t>
      </w:r>
    </w:p>
    <w:p w14:paraId="05974464" w14:textId="77777777" w:rsidR="00D40AE1" w:rsidRPr="00DA5411" w:rsidRDefault="00D40AE1" w:rsidP="00E028B5">
      <w:pPr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koordynacja działań związanych z obsługą kadr i obsługą księgową,</w:t>
      </w:r>
    </w:p>
    <w:p w14:paraId="172757E5" w14:textId="77777777" w:rsidR="00D40AE1" w:rsidRPr="00AD3691" w:rsidRDefault="00D40AE1" w:rsidP="00E028B5">
      <w:pPr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prowadzenie działań informacyjnych, promocyjnych i kulturalnych związanych z obszarem LGD, realizacją LSR oraz działalnością LGD,</w:t>
      </w:r>
      <w:r w:rsidR="00AD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D3691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współpraca z mediami,</w:t>
      </w:r>
    </w:p>
    <w:p w14:paraId="5B639C12" w14:textId="77777777" w:rsidR="0058172A" w:rsidRPr="00AD3691" w:rsidRDefault="00D40AE1" w:rsidP="00E028B5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budowanie relacji z władzami lokalnymi.</w:t>
      </w:r>
      <w:r w:rsidR="0058172A" w:rsidRPr="00DA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procesu naboru kandydatów do zatrudnienia na wolne stanowiska pracy,</w:t>
      </w:r>
    </w:p>
    <w:p w14:paraId="17673B01" w14:textId="77777777" w:rsidR="00D40AE1" w:rsidRPr="00E028B5" w:rsidRDefault="00AD3691" w:rsidP="00E028B5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współdziałania </w:t>
      </w:r>
      <w:r w:rsidR="0058172A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przedstawicielami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środków masowego przekazu oraz </w:t>
      </w:r>
      <w:r w:rsidR="0058172A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informowania ich o działalności i zamierzeniach Stowarzyszenia,</w:t>
      </w:r>
    </w:p>
    <w:p w14:paraId="6E4F4E62" w14:textId="77777777" w:rsidR="00F95527" w:rsidRDefault="00F95527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7EE834" w14:textId="77777777" w:rsidR="00F95527" w:rsidRDefault="00F95527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9F1497" w14:textId="77777777" w:rsidR="00D40AE1" w:rsidRDefault="00E028B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14:paraId="7FE5CEE0" w14:textId="77777777" w:rsidR="007B1246" w:rsidRDefault="007B1246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Kwalifikacje i doświadczenie zawodowe wymagane na stanowisku Dyrektora Biura:</w:t>
      </w:r>
    </w:p>
    <w:p w14:paraId="2E3E6867" w14:textId="77777777" w:rsidR="007B1246" w:rsidRDefault="007B1246" w:rsidP="00E028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Konieczne:</w:t>
      </w:r>
    </w:p>
    <w:p w14:paraId="2B38092B" w14:textId="77777777" w:rsidR="007B1246" w:rsidRDefault="007B1246" w:rsidP="00E028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Wykształcenie wyższe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pożadane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zarządzaie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administracja, ekonomia); </w:t>
      </w:r>
    </w:p>
    <w:p w14:paraId="1FC4709E" w14:textId="77777777" w:rsidR="009F361E" w:rsidRDefault="007B1246" w:rsidP="00E028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b) Doświadczenie : minimum 3-letnie staż pracy na stanowisku dyrektora, doświadczenie </w:t>
      </w:r>
      <w:r w:rsidR="009F36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14:paraId="4E212781" w14:textId="77777777" w:rsidR="009F361E" w:rsidRDefault="009F361E" w:rsidP="00E028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w kierowaniu zespołu;</w:t>
      </w:r>
    </w:p>
    <w:p w14:paraId="68F54BFD" w14:textId="77777777" w:rsidR="009F361E" w:rsidRDefault="009F361E" w:rsidP="00E028B5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361E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formalne:</w:t>
      </w:r>
    </w:p>
    <w:p w14:paraId="257117BB" w14:textId="77777777" w:rsidR="009F361E" w:rsidRDefault="009F361E" w:rsidP="00E028B5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obywatelstwo polskie,</w:t>
      </w:r>
    </w:p>
    <w:p w14:paraId="7EA82D35" w14:textId="77777777" w:rsidR="009F361E" w:rsidRDefault="009F361E" w:rsidP="00E028B5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posiadanie pełnej zdolności do czynności prawnych oraz korzystanie w pełni z praw publicznych,</w:t>
      </w:r>
    </w:p>
    <w:p w14:paraId="14DB4703" w14:textId="77777777" w:rsidR="009F361E" w:rsidRDefault="009F361E" w:rsidP="00E028B5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posiadanie stanu zdrowia pozwalającego na zatrudnienie w/w stanowisku,</w:t>
      </w:r>
    </w:p>
    <w:p w14:paraId="3B400233" w14:textId="77777777" w:rsidR="009F361E" w:rsidRDefault="009F361E" w:rsidP="00E028B5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nie bycie prawomocnie skazanym za przestępstwa umyślne.                                                                                                                                                            </w:t>
      </w:r>
    </w:p>
    <w:p w14:paraId="21A13CA4" w14:textId="77777777" w:rsidR="007B1246" w:rsidRDefault="009F361E" w:rsidP="00E028B5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36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proofErr w:type="spellStart"/>
      <w:r w:rsidRPr="009F36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Pożadane</w:t>
      </w:r>
      <w:proofErr w:type="spellEnd"/>
      <w:r w:rsidRPr="009F36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7B1246" w:rsidRPr="009F36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1A01873" w14:textId="77777777" w:rsidR="00D40AE1" w:rsidRDefault="009F361E" w:rsidP="00E028B5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a) Umiejętności samodzielnej i kreatywnej pracy- wysokie umiejętności interpersonalne;</w:t>
      </w:r>
    </w:p>
    <w:p w14:paraId="35D6C872" w14:textId="77777777" w:rsidR="009F361E" w:rsidRDefault="009F361E" w:rsidP="00E028B5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b) Duże zdolności organizacyjne;</w:t>
      </w:r>
    </w:p>
    <w:p w14:paraId="0BD4A0FF" w14:textId="77777777" w:rsidR="009F361E" w:rsidRDefault="009F361E" w:rsidP="00E028B5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c) Znajomość problematyki i doświadczenie związane z finansowaniem projektów ze środków UE (znajomość zasada finansowania i rozliczania projektów, w szczególności odnoszących się do rozwoju obszarów wiejskich) – konstruowanie i zarzadzanie projektami: Znajomość PROW na lata 2014-2020, ustaw, rozporządzeń dotyczących rozwoju obszarów wiejskich, ustawy o samorządzie gminnym, o finansach publicznych, zamówieniach publicznych, KPA</w:t>
      </w:r>
    </w:p>
    <w:p w14:paraId="77311978" w14:textId="77777777" w:rsidR="006B03F2" w:rsidRDefault="006B03F2" w:rsidP="00E028B5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AB11B2" w14:textId="77777777" w:rsidR="006B03F2" w:rsidRPr="006B03F2" w:rsidRDefault="006B03F2" w:rsidP="00E028B5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03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E02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14:paraId="0AD2B24F" w14:textId="77777777" w:rsidR="009F361E" w:rsidRPr="009F361E" w:rsidRDefault="009F361E" w:rsidP="00E028B5">
      <w:pPr>
        <w:pStyle w:val="Akapitzlist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0F2F9B" w14:textId="77777777" w:rsidR="00D40AE1" w:rsidRPr="00F667D7" w:rsidRDefault="00D40AE1" w:rsidP="00E028B5">
      <w:pPr>
        <w:pStyle w:val="Akapitzlist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7D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Biura jest odpowiedzialny za prawidłowe zarządzanie sprawami Stowarzyszenia w ramach posiadanych uprawnień i kompetencji, nie zastrzeżonych przez inne organy Stowarzyszenia.</w:t>
      </w:r>
    </w:p>
    <w:p w14:paraId="71A21BE8" w14:textId="77777777" w:rsidR="00D40AE1" w:rsidRPr="00F667D7" w:rsidRDefault="00D40AE1" w:rsidP="00E028B5">
      <w:pPr>
        <w:pStyle w:val="Akapitzlist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7D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Biura wykonuje niżej wymieniony zakres obowiązków, za który ponosi odpowiedzialność:</w:t>
      </w:r>
    </w:p>
    <w:p w14:paraId="731581DF" w14:textId="77777777" w:rsidR="00D40AE1" w:rsidRPr="00A43CFA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Walnego Zebrania Członków i Zarządu Stowarzyszenia,</w:t>
      </w:r>
    </w:p>
    <w:p w14:paraId="1B244C1D" w14:textId="77777777" w:rsidR="00D40AE1" w:rsidRPr="00A43CFA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Stowarzyszenia,</w:t>
      </w:r>
    </w:p>
    <w:p w14:paraId="5A88B100" w14:textId="77777777" w:rsidR="000C1856" w:rsidRPr="00A43CFA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udostępnianie dokumentów z zakresu działania Stowarzyszenia,</w:t>
      </w:r>
    </w:p>
    <w:p w14:paraId="48FB3D3E" w14:textId="77777777" w:rsidR="00A43CFA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na Walne Zebranie Członków,</w:t>
      </w:r>
      <w:r w:rsidR="0058172A"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posiedzenia Zarządu i Rady,</w:t>
      </w:r>
    </w:p>
    <w:p w14:paraId="6969511B" w14:textId="77777777" w:rsidR="00A43CFA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protokołów i sporządzanie odpisów podjętych uchwał przez organy stowarzyszenia i doręczanie ich uprawnionym osobom i instytucjom,</w:t>
      </w:r>
    </w:p>
    <w:p w14:paraId="085973FF" w14:textId="77777777" w:rsidR="00A43CFA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członkowskiej,</w:t>
      </w:r>
    </w:p>
    <w:p w14:paraId="6AC3A26D" w14:textId="77777777" w:rsidR="00A43CFA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nadzór nad przygotowaniem i wdrażaniem projektów w ramach Lokalnej Strategii Rozwoju LGD,</w:t>
      </w:r>
    </w:p>
    <w:p w14:paraId="6E3B108D" w14:textId="77777777" w:rsidR="00A43CFA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prowadzeniem działań związanych z podnoszeniem kwalifikacji zawodowych pracowników Biura,</w:t>
      </w:r>
    </w:p>
    <w:p w14:paraId="6AF6F312" w14:textId="77777777" w:rsidR="00835237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CF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systemie szkoleń,</w:t>
      </w:r>
    </w:p>
    <w:p w14:paraId="1ED7F180" w14:textId="77777777" w:rsidR="00835237" w:rsidRDefault="0058172A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237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udziału LGD w targach, naradach, szkoleniach i imprezach społeczno-kulturalnych,</w:t>
      </w:r>
    </w:p>
    <w:p w14:paraId="5D588DFF" w14:textId="77777777" w:rsidR="00D40AE1" w:rsidRPr="00835237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23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udzielaniem potencjalnym beneficjentom wszelkich informacji dotyczących sposobu przygotowywania i składania wniosków o dofinansowanie,</w:t>
      </w:r>
    </w:p>
    <w:p w14:paraId="294C48F4" w14:textId="77777777" w:rsidR="00D40AE1" w:rsidRPr="006A28BF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obsługą wniosków,</w:t>
      </w:r>
    </w:p>
    <w:p w14:paraId="6E977FE5" w14:textId="77777777" w:rsidR="00D40AE1" w:rsidRPr="006A28BF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prowadzeniem monitoringu realizowanych operacji,</w:t>
      </w:r>
    </w:p>
    <w:p w14:paraId="45126A6E" w14:textId="77777777" w:rsidR="00D40AE1" w:rsidRPr="006A28BF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wniosków o płatność pod względem merytorycznym,</w:t>
      </w:r>
    </w:p>
    <w:p w14:paraId="6E89C9B6" w14:textId="77777777" w:rsidR="00D40AE1" w:rsidRPr="006A28BF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przygotowywaniem odpowiednich sprawozdań,</w:t>
      </w:r>
    </w:p>
    <w:p w14:paraId="370C3D75" w14:textId="77777777" w:rsidR="00D40AE1" w:rsidRPr="006A28BF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organizacji pracy Rady Stowarzyszenia oceniającej operacje,</w:t>
      </w:r>
    </w:p>
    <w:p w14:paraId="6B9E9289" w14:textId="77777777" w:rsidR="00D40AE1" w:rsidRPr="006A28BF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sporządzeniem informacji z kontroli dla Zarządu Stowarzyszenia,</w:t>
      </w:r>
    </w:p>
    <w:p w14:paraId="3D68743A" w14:textId="77777777" w:rsidR="00D40AE1" w:rsidRPr="006A28BF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prawidłowością sprawdzania końcowych rozliczeń rzeczowych pod względem zgodności z warunkami Umów o pomoc,</w:t>
      </w:r>
    </w:p>
    <w:p w14:paraId="6B3FA29E" w14:textId="77777777" w:rsidR="00D40AE1" w:rsidRPr="006A28BF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sprawozdania z wykonania projektów pod względem rzeczowym i finansowym,</w:t>
      </w:r>
    </w:p>
    <w:p w14:paraId="034E8788" w14:textId="77777777" w:rsidR="00D40AE1" w:rsidRPr="006A28BF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propozycji procedur i instrukcji dotyczących kontroli,</w:t>
      </w:r>
    </w:p>
    <w:p w14:paraId="76B210E5" w14:textId="77777777" w:rsidR="006A28BF" w:rsidRDefault="00D40AE1" w:rsidP="00E028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odpowiadanie za prawidłowe wydatkowanie środków przewidzianych na funkcjonowanie Biura LGD.</w:t>
      </w:r>
    </w:p>
    <w:p w14:paraId="283F0CA5" w14:textId="77777777" w:rsidR="0058172A" w:rsidRPr="006A28BF" w:rsidRDefault="0058172A" w:rsidP="00E028B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560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BF">
        <w:rPr>
          <w:rFonts w:ascii="Times New Roman" w:eastAsia="Times New Roman" w:hAnsi="Times New Roman" w:cs="Times New Roman"/>
          <w:sz w:val="24"/>
          <w:szCs w:val="24"/>
          <w:lang w:eastAsia="ar-SA"/>
        </w:rPr>
        <w:t>nadzór nad prawidłowym funkcjonowaniem strony internetowej LGD,</w:t>
      </w:r>
    </w:p>
    <w:p w14:paraId="15D4CC44" w14:textId="77777777" w:rsidR="000D38B8" w:rsidRDefault="000D38B8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AD1AA1" w14:textId="77777777" w:rsidR="000D38B8" w:rsidRDefault="000D38B8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E368BB" w14:textId="77777777" w:rsidR="00D40AE1" w:rsidRPr="00DA5411" w:rsidRDefault="006B03F2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14:paraId="0535AA66" w14:textId="77777777" w:rsidR="00D40AE1" w:rsidRPr="00DA5411" w:rsidRDefault="00D40AE1" w:rsidP="00E028B5">
      <w:pPr>
        <w:tabs>
          <w:tab w:val="left" w:pos="36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D6C412" w14:textId="77777777" w:rsidR="00D40AE1" w:rsidRPr="00DA5411" w:rsidRDefault="00D40AE1" w:rsidP="00E028B5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Kierownik Biura upoważniony jest do: </w:t>
      </w:r>
    </w:p>
    <w:p w14:paraId="282CEF82" w14:textId="77777777" w:rsidR="00D40AE1" w:rsidRPr="00387C12" w:rsidRDefault="00387C12" w:rsidP="00E028B5">
      <w:pPr>
        <w:pStyle w:val="Akapitzlist"/>
        <w:numPr>
          <w:ilvl w:val="0"/>
          <w:numId w:val="24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podpisywania</w:t>
      </w:r>
      <w:r w:rsidR="00D40AE1"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bieżącej korespondencji,</w:t>
      </w:r>
    </w:p>
    <w:p w14:paraId="5EED2990" w14:textId="77777777" w:rsidR="00D40AE1" w:rsidRPr="00387C12" w:rsidRDefault="00387C12" w:rsidP="00E028B5">
      <w:pPr>
        <w:pStyle w:val="Akapitzlist"/>
        <w:numPr>
          <w:ilvl w:val="0"/>
          <w:numId w:val="24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kierowaniem pracą i nadzorem</w:t>
      </w:r>
      <w:r w:rsidR="00D40AE1"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nad pracownikami Biura i zleceniobiorcami,</w:t>
      </w:r>
    </w:p>
    <w:p w14:paraId="4B606343" w14:textId="77777777" w:rsidR="00D40AE1" w:rsidRPr="00387C12" w:rsidRDefault="00387C12" w:rsidP="00E028B5">
      <w:pPr>
        <w:pStyle w:val="Akapitzlist"/>
        <w:numPr>
          <w:ilvl w:val="0"/>
          <w:numId w:val="24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organizowani</w:t>
      </w:r>
      <w:r w:rsidR="00D40AE1"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a konferencji prasowych,</w:t>
      </w:r>
    </w:p>
    <w:p w14:paraId="4BCCD509" w14:textId="77777777" w:rsidR="00D40AE1" w:rsidRPr="00387C12" w:rsidRDefault="00387C12" w:rsidP="00E028B5">
      <w:pPr>
        <w:pStyle w:val="Akapitzlist"/>
        <w:numPr>
          <w:ilvl w:val="0"/>
          <w:numId w:val="24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koordynowani</w:t>
      </w:r>
      <w:r w:rsidR="00D40AE1"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a spraw związanych z funkcjonowaniem zespołów roboczych Stowarzyszenia,</w:t>
      </w:r>
    </w:p>
    <w:p w14:paraId="0C158FFE" w14:textId="77777777" w:rsidR="00D40AE1" w:rsidRPr="00387C12" w:rsidRDefault="00387C12" w:rsidP="00E028B5">
      <w:pPr>
        <w:pStyle w:val="Akapitzlist"/>
        <w:numPr>
          <w:ilvl w:val="0"/>
          <w:numId w:val="24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podejmowani</w:t>
      </w:r>
      <w:r w:rsidR="00D40AE1"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a decyzji dotyczących działalności Stowarzyszenia w zakresie nie zastrzeżonym dla innych organów.</w:t>
      </w:r>
    </w:p>
    <w:p w14:paraId="3241AEF5" w14:textId="77777777" w:rsidR="00D40AE1" w:rsidRPr="00DA5411" w:rsidRDefault="00D40AE1" w:rsidP="00E028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E1C2E0" w14:textId="77777777" w:rsidR="00D40AE1" w:rsidRDefault="006B03F2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  <w:r w:rsidR="00E02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BFDC4FF" w14:textId="77777777" w:rsidR="00D40AE1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Kwalifikacje i doświadczenie zawodowe wymagane na stanowisku Kierownika Biura:</w:t>
      </w:r>
    </w:p>
    <w:p w14:paraId="717B3842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1.Koniecznie:</w:t>
      </w:r>
    </w:p>
    <w:p w14:paraId="1F2A4313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Wykształcenie wyższe (pożądane: administracyjne, ekonomiczne, zarządzanie);</w:t>
      </w:r>
    </w:p>
    <w:p w14:paraId="335BF690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b) Doświadczenie minimum 2 lata na stanowisku związanym z opracowaniem i wdrażaniem projektów z udziałem funduszy UE;</w:t>
      </w:r>
    </w:p>
    <w:p w14:paraId="6A0EB0CD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c) Wymagania formalne;</w:t>
      </w:r>
    </w:p>
    <w:p w14:paraId="50A1950B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obywatelstwo polskie,</w:t>
      </w:r>
    </w:p>
    <w:p w14:paraId="61DFA867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posiadanie stanu zdrowia pozwalającego na zatrudnienie na w/w stanowisku </w:t>
      </w:r>
    </w:p>
    <w:p w14:paraId="5C4C565A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- posiadanie pełnej zdolności do czynności prawnych oraz korzystanie w pełni z praw publicznych. </w:t>
      </w:r>
    </w:p>
    <w:p w14:paraId="779999DA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B03442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2.Pożądane: </w:t>
      </w:r>
    </w:p>
    <w:p w14:paraId="34D1AFC1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a) znajomość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metodologi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przygotowania projektu, w tym zasad tworzenia matrycy logicznej projektu, jego realizacji i monitoringu, potwierdzonej odpowiednimi certyfikatami nabytej władzy; </w:t>
      </w:r>
    </w:p>
    <w:p w14:paraId="6B50488A" w14:textId="77777777" w:rsidR="00CE5833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b) wiedza z w </w:t>
      </w:r>
      <w:r w:rsidR="00CE5833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zakresie przygotowania strategii i przeprowadzania analizy SWOT, ewaluacji LGD I LSR, potwierdzona zaświadczeniem lub certyfikatem;</w:t>
      </w:r>
    </w:p>
    <w:p w14:paraId="01FBD6A4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c) posiadanie wiedzy z zakresu ustaw: o samorządzie gminnym, o organizacjach pozarządowych, o rozwoju obszarów wiejskich przy wsparciu EFRROW;</w:t>
      </w:r>
    </w:p>
    <w:p w14:paraId="3565F279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d) posiadanie wiedzy z zakresu LEADER poparte znajomością regionu działania LGD;</w:t>
      </w:r>
    </w:p>
    <w:p w14:paraId="2313DBD6" w14:textId="77777777" w:rsidR="006B03F2" w:rsidRDefault="00CE5833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e) posiadanie następujących cech osobowości i umiejętności psychofizycznych: odpowiedzialność, kreatywność, zdolność planowania, umiejętność podejmowania decyzji, koordynowania spraw oraz pracy w zespole.    </w:t>
      </w:r>
    </w:p>
    <w:p w14:paraId="4BE55CFC" w14:textId="77777777" w:rsidR="006B03F2" w:rsidRP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2D0AE3" w14:textId="77777777" w:rsidR="006B03F2" w:rsidRDefault="00E028B5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§10</w:t>
      </w:r>
    </w:p>
    <w:p w14:paraId="10076A0E" w14:textId="77777777" w:rsid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7C486C" w14:textId="77777777" w:rsidR="006B03F2" w:rsidRPr="006B03F2" w:rsidRDefault="006B03F2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F30697" w14:textId="77777777" w:rsidR="00D40AE1" w:rsidRPr="00DA5411" w:rsidRDefault="00D40AE1" w:rsidP="00E028B5">
      <w:pPr>
        <w:numPr>
          <w:ilvl w:val="0"/>
          <w:numId w:val="15"/>
        </w:numPr>
        <w:tabs>
          <w:tab w:val="clear" w:pos="1080"/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Specjalista ds. projektów jest odpowiedzialny za kompleksową obsługę potencjalnych beneficjentów, przygotowanie projektów oraz realizację i rozliczenie procesu dotyczącego projektów. </w:t>
      </w:r>
    </w:p>
    <w:p w14:paraId="1750A0E8" w14:textId="77777777" w:rsidR="00D40AE1" w:rsidRPr="00DA5411" w:rsidRDefault="00D40AE1" w:rsidP="00E028B5">
      <w:pPr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 obowiązków Specjalisty ds. projektów należy w szczególności:</w:t>
      </w:r>
    </w:p>
    <w:p w14:paraId="0B3993CA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obsługa związana z naborem wniosków składanych w ramach realizacji LSR,</w:t>
      </w:r>
    </w:p>
    <w:p w14:paraId="3AE76601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 pracy Rady Stowarzyszenia oceniającej operacje,</w:t>
      </w:r>
    </w:p>
    <w:p w14:paraId="5A4101FD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i składanie wniosków o pomoc finansową na funkcjonowanie LGD i realizację przedsięwzięć określonych w LSR,</w:t>
      </w:r>
    </w:p>
    <w:p w14:paraId="0AF627A5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i składanie wniosków o płatność,</w:t>
      </w:r>
    </w:p>
    <w:p w14:paraId="205BAB87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odpowiednich sprawozdań,</w:t>
      </w:r>
    </w:p>
    <w:p w14:paraId="77D01190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monitorowanie podpisywania i realizacji umów,</w:t>
      </w:r>
    </w:p>
    <w:p w14:paraId="043EB202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sprawozdań z realizacji LSR dla organów Stowarzyszenia,</w:t>
      </w:r>
    </w:p>
    <w:p w14:paraId="743FB164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koordynowanie projektów współpracy,</w:t>
      </w:r>
    </w:p>
    <w:p w14:paraId="4A855226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opinii dotyczących problemów związanych z realizacją projektów,</w:t>
      </w:r>
    </w:p>
    <w:p w14:paraId="77AD495A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 końcowego rozliczenia rzeczowego pod względem zgodności z warunkami Umów o pomoc,</w:t>
      </w:r>
    </w:p>
    <w:p w14:paraId="4DE401D2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360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poszukiwanie możliwości dofinansowania dla pozostałych projektów Stowarzyszenia,</w:t>
      </w:r>
    </w:p>
    <w:p w14:paraId="3F26C682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360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i prezentacja informacji na temat operacji,</w:t>
      </w:r>
    </w:p>
    <w:p w14:paraId="4D9A2E4F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360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doradztwa dla beneficjentów w sprawie warunków i możliwości otrzymania dofinansowania,</w:t>
      </w:r>
    </w:p>
    <w:p w14:paraId="2EEF78AC" w14:textId="77777777" w:rsidR="00D40AE1" w:rsidRPr="00387C12" w:rsidRDefault="00D40AE1" w:rsidP="00E028B5">
      <w:pPr>
        <w:pStyle w:val="Akapitzlist"/>
        <w:numPr>
          <w:ilvl w:val="1"/>
          <w:numId w:val="25"/>
        </w:numPr>
        <w:tabs>
          <w:tab w:val="left" w:pos="360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szkoleń.</w:t>
      </w:r>
    </w:p>
    <w:p w14:paraId="33F52E82" w14:textId="77777777" w:rsidR="003A25FC" w:rsidRPr="00387C12" w:rsidRDefault="003A25FC" w:rsidP="00E028B5">
      <w:pPr>
        <w:pStyle w:val="Akapitzlist"/>
        <w:numPr>
          <w:ilvl w:val="1"/>
          <w:numId w:val="25"/>
        </w:numPr>
        <w:tabs>
          <w:tab w:val="left" w:pos="360"/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C12">
        <w:rPr>
          <w:rFonts w:ascii="Times New Roman" w:eastAsia="Times New Roman" w:hAnsi="Times New Roman" w:cs="Times New Roman"/>
          <w:sz w:val="24"/>
          <w:szCs w:val="24"/>
          <w:lang w:eastAsia="ar-SA"/>
        </w:rPr>
        <w:t>zadania w zakresie animacji i współpracy lokalnej</w:t>
      </w:r>
    </w:p>
    <w:p w14:paraId="60060AC4" w14:textId="77777777" w:rsidR="00E028B5" w:rsidRDefault="00E028B5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D7DD5D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5422AA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C27A1F" w14:textId="77777777" w:rsidR="00D40AE1" w:rsidRDefault="00E028B5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11</w:t>
      </w:r>
    </w:p>
    <w:p w14:paraId="5BD3D119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Kwalifikacje i doświadczenie zawodowe wymagane na stanowisku specjalista ds. projektów.</w:t>
      </w:r>
    </w:p>
    <w:p w14:paraId="6809A41D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1.Konieczne:</w:t>
      </w:r>
    </w:p>
    <w:p w14:paraId="54E9EC49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a) wykształcenie wyższe (ekonomiczne, administracyjne,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logistycznelub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pokrewne) </w:t>
      </w:r>
    </w:p>
    <w:p w14:paraId="2D1AA11C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b) posiadanie bardzo dobrej znajomości i umiejętności obsługi komputera oraz pozostałych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urzadzeń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biurowych;</w:t>
      </w:r>
    </w:p>
    <w:p w14:paraId="71A37AEC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c) prawo jazdy kat. B</w:t>
      </w:r>
      <w:r w:rsidR="002C75D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7AFA214" w14:textId="77777777" w:rsidR="002C75D9" w:rsidRDefault="002C75D9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d) umiejętność organizacji pracy administracyjno-biurowej</w:t>
      </w:r>
    </w:p>
    <w:p w14:paraId="17E993F0" w14:textId="77777777" w:rsidR="002C75D9" w:rsidRDefault="002C75D9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2) wymagania formalne:</w:t>
      </w:r>
    </w:p>
    <w:p w14:paraId="76DD1A47" w14:textId="77777777" w:rsidR="002C75D9" w:rsidRDefault="002C75D9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obywatelstwo polskie,</w:t>
      </w:r>
    </w:p>
    <w:p w14:paraId="1B46098F" w14:textId="77777777" w:rsidR="002C75D9" w:rsidRDefault="002C75D9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posiadanie stanu zdrowia pozwalającego na zatrudnienie na w/w stanowisku</w:t>
      </w:r>
    </w:p>
    <w:p w14:paraId="68E97ED9" w14:textId="77777777" w:rsidR="002C75D9" w:rsidRDefault="002C75D9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posiadanie pełnej zdolności do czynności prawnych oraz korzystanie w pełni z praw publicznych.</w:t>
      </w:r>
    </w:p>
    <w:p w14:paraId="60B44B1C" w14:textId="77777777" w:rsidR="002C75D9" w:rsidRDefault="002C75D9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2.Pożądane:</w:t>
      </w:r>
    </w:p>
    <w:p w14:paraId="7FB249CF" w14:textId="77777777" w:rsidR="002C75D9" w:rsidRDefault="002C75D9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a) znajomość języka angielskiego w stopniu średniozaawansowanym;</w:t>
      </w:r>
    </w:p>
    <w:p w14:paraId="75C685D4" w14:textId="77777777" w:rsidR="002C75D9" w:rsidRDefault="002C75D9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redagowania tekstów, w tym prasowych;</w:t>
      </w:r>
    </w:p>
    <w:p w14:paraId="5C090B21" w14:textId="77777777" w:rsidR="00FB7050" w:rsidRDefault="002C75D9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c) posiadanie wiedzy z zakresu obsługi działań programu PROW 20</w:t>
      </w:r>
      <w:r w:rsidR="00FB7050">
        <w:rPr>
          <w:rFonts w:ascii="Times New Roman" w:eastAsia="Times New Roman" w:hAnsi="Times New Roman" w:cs="Times New Roman"/>
          <w:sz w:val="24"/>
          <w:szCs w:val="24"/>
          <w:lang w:eastAsia="ar-SA"/>
        </w:rPr>
        <w:t>07-2014</w:t>
      </w:r>
    </w:p>
    <w:p w14:paraId="61FCC73B" w14:textId="77777777" w:rsidR="00FB7050" w:rsidRDefault="00FB7050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d) samodzielność, sumienność;</w:t>
      </w:r>
    </w:p>
    <w:p w14:paraId="3973FEE5" w14:textId="77777777" w:rsidR="002C75D9" w:rsidRPr="002C75D9" w:rsidRDefault="00FB7050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e) wysoka kultura osobista, umiejętność pracy w zespole</w:t>
      </w:r>
      <w:r w:rsidR="002C75D9"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  <w:t>14-2020owisku</w:t>
      </w:r>
      <w:r w:rsidR="002C75D9"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  <w:cr/>
        <w:t xml:space="preserve"> pozostałych i, jektu, jego realizacji i monitorin</w:t>
      </w:r>
    </w:p>
    <w:p w14:paraId="32067694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FFC802" w14:textId="77777777" w:rsidR="00CE5833" w:rsidRDefault="00CE5833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A8D011" w14:textId="77777777" w:rsidR="00CE5833" w:rsidRDefault="00341385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E02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AE4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5642DFC3" w14:textId="77777777" w:rsidR="000D38B8" w:rsidRPr="00DA5411" w:rsidRDefault="000D38B8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8F0F89" w14:textId="77777777" w:rsidR="00D40AE1" w:rsidRPr="00E170E8" w:rsidRDefault="00D40AE1" w:rsidP="00E028B5">
      <w:pPr>
        <w:pStyle w:val="Akapitzlist"/>
        <w:numPr>
          <w:ilvl w:val="2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70E8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czasowej nieobecności Dyrektora Biura z powodu urlopu, choroby itp.</w:t>
      </w:r>
      <w:r w:rsidR="0038138B" w:rsidRPr="00E170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17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przypadku długotrwałej niezdolności Dyrektora Biura do pełnienia funkcji obowiązki Dyrektora wykonuje jeden z Wiceprezesów wybrany na podstawie Uchwały Zarządu w głosowaniu jawnym zwykłą większością głosów w obecności, co najmniej 1/2 składu Zarządu.</w:t>
      </w:r>
    </w:p>
    <w:p w14:paraId="3153D07D" w14:textId="77777777" w:rsidR="00D40AE1" w:rsidRPr="00E170E8" w:rsidRDefault="00D40AE1" w:rsidP="00E028B5">
      <w:pPr>
        <w:pStyle w:val="Akapitzlist"/>
        <w:numPr>
          <w:ilvl w:val="2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70E8">
        <w:rPr>
          <w:rFonts w:ascii="Times New Roman" w:eastAsia="Times New Roman" w:hAnsi="Times New Roman" w:cs="Times New Roman"/>
          <w:sz w:val="24"/>
          <w:szCs w:val="24"/>
          <w:lang w:eastAsia="ar-SA"/>
        </w:rPr>
        <w:t>W czasie nieobecności pracownika Biura jego obowiązki wykonuje inny wskazany przez Dyrektora lub Kierownika pracownik Biura oraz ponosi on pełną odpowiedzialność za prawidłowe i zgodne z przepisami wykonywanie tych obowiązków, a także przekazywanie efektów swojej pracy w ramach zleconego zadania.</w:t>
      </w:r>
    </w:p>
    <w:p w14:paraId="77721D74" w14:textId="77777777" w:rsidR="00D40AE1" w:rsidRPr="00DA5411" w:rsidRDefault="00D40AE1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E0E75F" w14:textId="77777777" w:rsidR="00D40AE1" w:rsidRPr="00DA5411" w:rsidRDefault="00D40AE1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907A6" w14:textId="77777777" w:rsidR="00D40AE1" w:rsidRPr="00DA5411" w:rsidRDefault="00341385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AE4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</w:p>
    <w:p w14:paraId="35472094" w14:textId="77777777" w:rsidR="00D40AE1" w:rsidRPr="00DA5411" w:rsidRDefault="00D40AE1" w:rsidP="00E028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B9AD3A" w14:textId="77777777" w:rsidR="00D40AE1" w:rsidRPr="00DA5411" w:rsidRDefault="00D40AE1" w:rsidP="00E028B5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Wszyscy pracownicy Biura posługuj</w:t>
      </w:r>
      <w:r w:rsidR="00516859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ą 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się imiennymi pieczątk</w:t>
      </w:r>
      <w:r w:rsidR="00516859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mi</w:t>
      </w:r>
      <w:r w:rsidRPr="00DA541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62374D47" w14:textId="77777777" w:rsidR="00D40AE1" w:rsidRPr="00DA5411" w:rsidRDefault="00D40AE1" w:rsidP="00E028B5">
      <w:pPr>
        <w:tabs>
          <w:tab w:val="left" w:pos="3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9C9A5F" w14:textId="77777777" w:rsidR="00D40AE1" w:rsidRPr="00DA5411" w:rsidRDefault="00341385" w:rsidP="00E028B5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AE4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58DB18D5" w14:textId="77777777" w:rsidR="00D40AE1" w:rsidRPr="00DA5411" w:rsidRDefault="00D40AE1" w:rsidP="00E028B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5499FD" w14:textId="77777777" w:rsidR="00D40AE1" w:rsidRPr="00DA5411" w:rsidRDefault="00D40AE1" w:rsidP="00E028B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Biuro używa pieczątki podłużnej z nazwą i adresem siedziby Stowarzyszenia o treści: „</w:t>
      </w:r>
      <w:r w:rsidR="009F3A6C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Lokalna Grupa Działania „ZAPILICZE” 26-800 Białobrzegi Plac Zygmunta Starego 9</w:t>
      </w: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0A46D5C" w14:textId="77777777" w:rsidR="00D40AE1" w:rsidRPr="00DA5411" w:rsidRDefault="00D40AE1" w:rsidP="00E028B5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040BDC" w14:textId="77777777" w:rsidR="00D40AE1" w:rsidRPr="00DA5411" w:rsidRDefault="00D40AE1" w:rsidP="00E028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47BB8F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Rozdział III</w:t>
      </w:r>
    </w:p>
    <w:p w14:paraId="3FF31F1C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Podstawowe obowiązki pracodawcy i pracownika</w:t>
      </w:r>
    </w:p>
    <w:p w14:paraId="6CFD5DEB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08FE06" w14:textId="77777777" w:rsidR="00D40AE1" w:rsidRPr="00DA5411" w:rsidRDefault="0034138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AE4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27061D8C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A856E2" w14:textId="77777777" w:rsidR="00D40AE1" w:rsidRPr="00DA5411" w:rsidRDefault="00D40AE1" w:rsidP="00E028B5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 ma w szczególności w obowiązku:</w:t>
      </w:r>
    </w:p>
    <w:p w14:paraId="4519D978" w14:textId="77777777" w:rsidR="00D40AE1" w:rsidRPr="00DA5411" w:rsidRDefault="00D40AE1" w:rsidP="00E028B5">
      <w:pPr>
        <w:numPr>
          <w:ilvl w:val="1"/>
          <w:numId w:val="2"/>
        </w:numPr>
        <w:tabs>
          <w:tab w:val="left" w:pos="567"/>
          <w:tab w:val="left" w:pos="993"/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zaznajomić pracowników podejmujących pracę z:</w:t>
      </w:r>
    </w:p>
    <w:p w14:paraId="0BB8A15F" w14:textId="77777777" w:rsidR="00D40AE1" w:rsidRPr="00DA5411" w:rsidRDefault="00D40AE1" w:rsidP="00E028B5">
      <w:pPr>
        <w:numPr>
          <w:ilvl w:val="2"/>
          <w:numId w:val="26"/>
        </w:numPr>
        <w:tabs>
          <w:tab w:val="clear" w:pos="2264"/>
          <w:tab w:val="left" w:pos="567"/>
          <w:tab w:val="left" w:pos="1418"/>
          <w:tab w:val="num" w:pos="1701"/>
          <w:tab w:val="left" w:pos="2340"/>
        </w:tabs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obowiązków, sposobem wykonywania pracy na wyznaczonym stanowisku pracy oraz podstawowymi uprawnieniami pracowniczymi,</w:t>
      </w:r>
    </w:p>
    <w:p w14:paraId="451365A5" w14:textId="77777777" w:rsidR="00D40AE1" w:rsidRPr="00DA5411" w:rsidRDefault="00D40AE1" w:rsidP="00E028B5">
      <w:pPr>
        <w:numPr>
          <w:ilvl w:val="2"/>
          <w:numId w:val="26"/>
        </w:numPr>
        <w:tabs>
          <w:tab w:val="clear" w:pos="2264"/>
          <w:tab w:val="left" w:pos="993"/>
          <w:tab w:val="left" w:pos="1418"/>
          <w:tab w:val="num" w:pos="1701"/>
          <w:tab w:val="left" w:pos="2340"/>
        </w:tabs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przepisami bhp oraz przeciwpożarowymi,</w:t>
      </w:r>
    </w:p>
    <w:p w14:paraId="142F4442" w14:textId="77777777" w:rsidR="00D40AE1" w:rsidRPr="00DA5411" w:rsidRDefault="00D40AE1" w:rsidP="00E028B5">
      <w:pPr>
        <w:numPr>
          <w:ilvl w:val="2"/>
          <w:numId w:val="26"/>
        </w:numPr>
        <w:tabs>
          <w:tab w:val="clear" w:pos="2264"/>
          <w:tab w:val="left" w:pos="993"/>
          <w:tab w:val="left" w:pos="1418"/>
          <w:tab w:val="num" w:pos="1701"/>
          <w:tab w:val="left" w:pos="2340"/>
        </w:tabs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przepisami dotyczącymi tajemnicy służbowej,</w:t>
      </w:r>
    </w:p>
    <w:p w14:paraId="745A5F3B" w14:textId="77777777" w:rsidR="00D40AE1" w:rsidRPr="00DA5411" w:rsidRDefault="00D40AE1" w:rsidP="00E028B5">
      <w:pPr>
        <w:numPr>
          <w:ilvl w:val="1"/>
          <w:numId w:val="2"/>
        </w:numPr>
        <w:tabs>
          <w:tab w:val="left" w:pos="851"/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organizować pracę w sposób zapewniający pełne wykorzystanie czasu pracy,</w:t>
      </w:r>
    </w:p>
    <w:p w14:paraId="4A0450AC" w14:textId="77777777" w:rsidR="00D40AE1" w:rsidRPr="00DA5411" w:rsidRDefault="00D40AE1" w:rsidP="00E028B5">
      <w:pPr>
        <w:numPr>
          <w:ilvl w:val="1"/>
          <w:numId w:val="2"/>
        </w:numPr>
        <w:tabs>
          <w:tab w:val="clear" w:pos="1364"/>
          <w:tab w:val="left" w:pos="851"/>
          <w:tab w:val="left" w:pos="993"/>
          <w:tab w:val="num" w:pos="113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zapewnić bezpieczne i higieniczne warunki pracy oraz prowadzić szkolenia na ten temat,</w:t>
      </w:r>
    </w:p>
    <w:p w14:paraId="2297A23D" w14:textId="77777777" w:rsidR="00D40AE1" w:rsidRPr="00DA5411" w:rsidRDefault="00D40AE1" w:rsidP="00E028B5">
      <w:pPr>
        <w:numPr>
          <w:ilvl w:val="1"/>
          <w:numId w:val="2"/>
        </w:numPr>
        <w:tabs>
          <w:tab w:val="clear" w:pos="1364"/>
          <w:tab w:val="left" w:pos="851"/>
          <w:tab w:val="left" w:pos="993"/>
          <w:tab w:val="num" w:pos="113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terminowo i prawidłowo wypłacać wynagrodzenie,</w:t>
      </w:r>
    </w:p>
    <w:p w14:paraId="2E37CA24" w14:textId="77777777" w:rsidR="00D40AE1" w:rsidRPr="00DA5411" w:rsidRDefault="00D40AE1" w:rsidP="00E028B5">
      <w:pPr>
        <w:numPr>
          <w:ilvl w:val="1"/>
          <w:numId w:val="2"/>
        </w:numPr>
        <w:tabs>
          <w:tab w:val="clear" w:pos="1364"/>
          <w:tab w:val="left" w:pos="851"/>
          <w:tab w:val="left" w:pos="993"/>
          <w:tab w:val="num" w:pos="113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prowadzić dokumentację pracowniczą i akta osobowe pracowników,</w:t>
      </w:r>
    </w:p>
    <w:p w14:paraId="2D528199" w14:textId="77777777" w:rsidR="00D40AE1" w:rsidRPr="00DA5411" w:rsidRDefault="00D40AE1" w:rsidP="00E028B5">
      <w:pPr>
        <w:numPr>
          <w:ilvl w:val="1"/>
          <w:numId w:val="2"/>
        </w:numPr>
        <w:tabs>
          <w:tab w:val="clear" w:pos="1364"/>
          <w:tab w:val="left" w:pos="851"/>
          <w:tab w:val="left" w:pos="993"/>
          <w:tab w:val="num" w:pos="113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przyjąć i stosować obiektywne i sprawiedliwe kryteria oceny pracowników,</w:t>
      </w:r>
    </w:p>
    <w:p w14:paraId="51429F1A" w14:textId="77777777" w:rsidR="00D40AE1" w:rsidRPr="00DA5411" w:rsidRDefault="00D40AE1" w:rsidP="00E028B5">
      <w:pPr>
        <w:numPr>
          <w:ilvl w:val="1"/>
          <w:numId w:val="2"/>
        </w:numPr>
        <w:tabs>
          <w:tab w:val="clear" w:pos="1364"/>
          <w:tab w:val="left" w:pos="851"/>
          <w:tab w:val="left" w:pos="993"/>
          <w:tab w:val="num" w:pos="113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umożliwiać pracownikom podnoszenie kwalifikacji zawodowych,</w:t>
      </w:r>
    </w:p>
    <w:p w14:paraId="03DE7E18" w14:textId="77777777" w:rsidR="00D40AE1" w:rsidRPr="00DA5411" w:rsidRDefault="00D40AE1" w:rsidP="00E028B5">
      <w:pPr>
        <w:numPr>
          <w:ilvl w:val="1"/>
          <w:numId w:val="2"/>
        </w:numPr>
        <w:tabs>
          <w:tab w:val="clear" w:pos="1364"/>
          <w:tab w:val="left" w:pos="851"/>
          <w:tab w:val="left" w:pos="993"/>
          <w:tab w:val="num" w:pos="113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zapewnić pracownikom dostęp do przepisów dotyczących równego traktowania w zatrudnieniu,</w:t>
      </w:r>
    </w:p>
    <w:p w14:paraId="09980370" w14:textId="77777777" w:rsidR="00D40AE1" w:rsidRPr="00E028B5" w:rsidRDefault="00D40AE1" w:rsidP="00E028B5">
      <w:pPr>
        <w:numPr>
          <w:ilvl w:val="1"/>
          <w:numId w:val="2"/>
        </w:numPr>
        <w:tabs>
          <w:tab w:val="clear" w:pos="1364"/>
          <w:tab w:val="left" w:pos="851"/>
          <w:tab w:val="left" w:pos="993"/>
          <w:tab w:val="num" w:pos="113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przeciwdziałać </w:t>
      </w:r>
      <w:proofErr w:type="spellStart"/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mobbingowi</w:t>
      </w:r>
      <w:proofErr w:type="spellEnd"/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7C89351" w14:textId="77777777" w:rsidR="00985865" w:rsidRDefault="0098586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C843AC" w14:textId="77777777" w:rsidR="00985865" w:rsidRDefault="0098586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D8EEA2" w14:textId="77777777" w:rsidR="00D40AE1" w:rsidRPr="00DA5411" w:rsidRDefault="0034138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AE4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14:paraId="1A478BD4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CC08BA" w14:textId="77777777" w:rsidR="00D40AE1" w:rsidRPr="00DA5411" w:rsidRDefault="00D40AE1" w:rsidP="00E028B5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 jest obowiązany wykonywać pracę sumiennie i starannie.</w:t>
      </w:r>
    </w:p>
    <w:p w14:paraId="3F7790B3" w14:textId="77777777" w:rsidR="00D40AE1" w:rsidRPr="00DA5411" w:rsidRDefault="00D40AE1" w:rsidP="00E028B5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 jest obowiązany stosować się do poleceń przełożonych, które dotyczą pracy, a nie są sprzeczne z przepisami pracy lub umową o pracę.</w:t>
      </w:r>
    </w:p>
    <w:p w14:paraId="68F707A7" w14:textId="77777777" w:rsidR="00D40AE1" w:rsidRPr="00DA5411" w:rsidRDefault="00D40AE1" w:rsidP="00E028B5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 ma w szczególności obowiązek:</w:t>
      </w:r>
    </w:p>
    <w:p w14:paraId="67ED8FB2" w14:textId="77777777" w:rsidR="00D40AE1" w:rsidRPr="005403CC" w:rsidRDefault="00D40AE1" w:rsidP="00E028B5">
      <w:pPr>
        <w:pStyle w:val="Akapitzlist"/>
        <w:numPr>
          <w:ilvl w:val="2"/>
          <w:numId w:val="27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03CC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przestrzegać ustalonego w biurze czasu pracy,</w:t>
      </w:r>
    </w:p>
    <w:p w14:paraId="1FAE8D70" w14:textId="77777777" w:rsidR="00D40AE1" w:rsidRPr="005403CC" w:rsidRDefault="00D40AE1" w:rsidP="00E028B5">
      <w:pPr>
        <w:pStyle w:val="Akapitzlist"/>
        <w:numPr>
          <w:ilvl w:val="2"/>
          <w:numId w:val="27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03CC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przestrzegać ustalonego w biurze porządku i regulaminu pracy,</w:t>
      </w:r>
    </w:p>
    <w:p w14:paraId="0674B923" w14:textId="77777777" w:rsidR="00D40AE1" w:rsidRPr="005403CC" w:rsidRDefault="00D40AE1" w:rsidP="00E028B5">
      <w:pPr>
        <w:pStyle w:val="Akapitzlist"/>
        <w:numPr>
          <w:ilvl w:val="2"/>
          <w:numId w:val="27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03CC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przestrzegać przepisów i zasad BHP i przeciwpożarowych,</w:t>
      </w:r>
    </w:p>
    <w:p w14:paraId="46EF3713" w14:textId="77777777" w:rsidR="00D40AE1" w:rsidRPr="005403CC" w:rsidRDefault="00D40AE1" w:rsidP="00E028B5">
      <w:pPr>
        <w:pStyle w:val="Akapitzlist"/>
        <w:numPr>
          <w:ilvl w:val="2"/>
          <w:numId w:val="27"/>
        </w:numPr>
        <w:tabs>
          <w:tab w:val="left" w:pos="156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03CC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przestrzegać w biurze zasad współżycia społecznego i okazywać koleżeński stosunek  współpracownikom,</w:t>
      </w:r>
    </w:p>
    <w:p w14:paraId="6220B90E" w14:textId="77777777" w:rsidR="00D40AE1" w:rsidRPr="005403CC" w:rsidRDefault="00D40AE1" w:rsidP="00E028B5">
      <w:pPr>
        <w:pStyle w:val="Akapitzlist"/>
        <w:numPr>
          <w:ilvl w:val="2"/>
          <w:numId w:val="27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03CC">
        <w:rPr>
          <w:rFonts w:ascii="Times New Roman" w:eastAsia="Times New Roman" w:hAnsi="Times New Roman" w:cs="Times New Roman"/>
          <w:sz w:val="24"/>
          <w:szCs w:val="24"/>
          <w:lang w:eastAsia="ar-SA"/>
        </w:rPr>
        <w:t>zachowywać porządek na swoim stanowisku pracy,</w:t>
      </w:r>
    </w:p>
    <w:p w14:paraId="1C68302B" w14:textId="77777777" w:rsidR="00D40AE1" w:rsidRPr="005403CC" w:rsidRDefault="00D40AE1" w:rsidP="00E028B5">
      <w:pPr>
        <w:pStyle w:val="Akapitzlist"/>
        <w:numPr>
          <w:ilvl w:val="2"/>
          <w:numId w:val="27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03CC">
        <w:rPr>
          <w:rFonts w:ascii="Times New Roman" w:eastAsia="Times New Roman" w:hAnsi="Times New Roman" w:cs="Times New Roman"/>
          <w:sz w:val="24"/>
          <w:szCs w:val="24"/>
          <w:lang w:eastAsia="ar-SA"/>
        </w:rPr>
        <w:t>zachować porządek i czystość we wszystkich pomieszczeniach,</w:t>
      </w:r>
    </w:p>
    <w:p w14:paraId="640CB28B" w14:textId="77777777" w:rsidR="00D40AE1" w:rsidRDefault="00D40AE1" w:rsidP="00E028B5">
      <w:pPr>
        <w:pStyle w:val="Akapitzlist"/>
        <w:numPr>
          <w:ilvl w:val="2"/>
          <w:numId w:val="27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03CC">
        <w:rPr>
          <w:rFonts w:ascii="Times New Roman" w:eastAsia="Times New Roman" w:hAnsi="Times New Roman" w:cs="Times New Roman"/>
          <w:sz w:val="24"/>
          <w:szCs w:val="24"/>
          <w:lang w:eastAsia="ar-SA"/>
        </w:rPr>
        <w:t>zachować w tajemnicy informacje, których ujawnienie mogłoby narazić pracodawcę na szkody, a w szczególności: przechowywać dokumenty/narzędzia i materiały w miejscu do tego przeznaczonym, po zakończeniu pracy odpowiednio zabezpieczyć dokumenty, narzędzia, materiały.</w:t>
      </w:r>
    </w:p>
    <w:p w14:paraId="562A5EEE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88A189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A9CCC7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21B720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7B0F62" w14:textId="77777777" w:rsidR="00E028B5" w:rsidRPr="00E028B5" w:rsidRDefault="00E028B5" w:rsidP="00E028B5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09E463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Rozdział IV</w:t>
      </w:r>
    </w:p>
    <w:p w14:paraId="398B963D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Uprawnienia pracownika i pracodawcy</w:t>
      </w:r>
    </w:p>
    <w:p w14:paraId="3B0F67C5" w14:textId="77777777" w:rsidR="00D40AE1" w:rsidRPr="00DA5411" w:rsidRDefault="00D40AE1" w:rsidP="00E028B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0CC097" w14:textId="77777777" w:rsidR="00D40AE1" w:rsidRPr="00DA5411" w:rsidRDefault="0034138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AE4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14:paraId="59453A65" w14:textId="77777777" w:rsidR="00D40AE1" w:rsidRPr="00DA5411" w:rsidRDefault="00D40AE1" w:rsidP="00E028B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DE10DA" w14:textId="77777777" w:rsidR="00D40AE1" w:rsidRPr="00DA5411" w:rsidRDefault="00D40AE1" w:rsidP="00E028B5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 ma następujące prawa:</w:t>
      </w:r>
    </w:p>
    <w:p w14:paraId="15396512" w14:textId="77777777" w:rsidR="00D40AE1" w:rsidRPr="00DA5411" w:rsidRDefault="00D40AE1" w:rsidP="00E028B5">
      <w:pPr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do zatrudniania na stanowisku pracy zgodnie z rodzajem pracy wynikającym z treści zawartej umowy o pracę i zgodnie z posiadanymi kwalifikacjami,</w:t>
      </w:r>
    </w:p>
    <w:p w14:paraId="55E73044" w14:textId="77777777" w:rsidR="00D40AE1" w:rsidRPr="00DA5411" w:rsidRDefault="00D40AE1" w:rsidP="00E028B5">
      <w:pPr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do wynagrodzenia za pracę,</w:t>
      </w:r>
    </w:p>
    <w:p w14:paraId="21337A8B" w14:textId="77777777" w:rsidR="00D40AE1" w:rsidRPr="00DA5411" w:rsidRDefault="00D40AE1" w:rsidP="00E028B5">
      <w:pPr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do wypoczynku w dniach wolnych od pracy, przez prawidłowe przestrzeganie czasu pracy z zakładzie pracy oraz korzystanie z urlopów wypoczynkowych i innych przerw,</w:t>
      </w:r>
    </w:p>
    <w:p w14:paraId="4EF0F82B" w14:textId="77777777" w:rsidR="00D40AE1" w:rsidRPr="00DA5411" w:rsidRDefault="00D40AE1" w:rsidP="00E028B5">
      <w:pPr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do bezpiecznych i higienicznych warunków pracy,</w:t>
      </w:r>
    </w:p>
    <w:p w14:paraId="0D6D6304" w14:textId="77777777" w:rsidR="00D40AE1" w:rsidRPr="00DA5411" w:rsidRDefault="00D40AE1" w:rsidP="00E028B5">
      <w:pPr>
        <w:numPr>
          <w:ilvl w:val="0"/>
          <w:numId w:val="28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do równych praw z tytułu jednakowego wypełniania takich samych obowiązków, szczególnie do równouprawnienia, czyli równego traktowania kobiet i mężczyzn w zakresie pracy.</w:t>
      </w:r>
    </w:p>
    <w:p w14:paraId="387C3851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89472E" w14:textId="77777777" w:rsidR="00D40AE1" w:rsidRPr="00DA5411" w:rsidRDefault="0034138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AE4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14:paraId="7D7C7BAF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A1EFD2" w14:textId="77777777" w:rsidR="00D40AE1" w:rsidRPr="00DA5411" w:rsidRDefault="00D40AE1" w:rsidP="00E028B5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 ma następujące prawa:</w:t>
      </w:r>
    </w:p>
    <w:p w14:paraId="7E7A1FE1" w14:textId="77777777" w:rsidR="00D40AE1" w:rsidRPr="00DA5411" w:rsidRDefault="00D40AE1" w:rsidP="00E028B5">
      <w:pPr>
        <w:numPr>
          <w:ilvl w:val="0"/>
          <w:numId w:val="30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do korzystania z wyników pracy wykonywanej przez pracowników zgodnie z treścią stosunku pracy (zawartej w umowie o pracę),</w:t>
      </w:r>
    </w:p>
    <w:p w14:paraId="2E25FDB7" w14:textId="77777777" w:rsidR="00D40AE1" w:rsidRPr="00DA5411" w:rsidRDefault="00D40AE1" w:rsidP="00E028B5">
      <w:pPr>
        <w:numPr>
          <w:ilvl w:val="0"/>
          <w:numId w:val="30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uprawnień kierowniczych wobec pracowników do wydawania pracownikom wiążących poleceń służbowych i zarządzeń dotyczących pracy, które nie powinny być sprzeczne z przepisami prawa lub umową o pracę oraz prawo do ustalania zakresu obowiązków, zadań i czynności pracowników oraz ich egzekwowania,</w:t>
      </w:r>
    </w:p>
    <w:p w14:paraId="02831C71" w14:textId="77777777" w:rsidR="00D40AE1" w:rsidRPr="00DA5411" w:rsidRDefault="00D40AE1" w:rsidP="00E028B5">
      <w:pPr>
        <w:numPr>
          <w:ilvl w:val="0"/>
          <w:numId w:val="30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 imieniu Zarządu, w stosunku do pracowników Biura, czynności wskazane w ust. 2 wykonuje Prezes.</w:t>
      </w:r>
    </w:p>
    <w:p w14:paraId="7AE6CF0C" w14:textId="77777777" w:rsidR="00D40AE1" w:rsidRPr="00DA5411" w:rsidRDefault="00D40AE1" w:rsidP="00E028B5">
      <w:pPr>
        <w:numPr>
          <w:ilvl w:val="0"/>
          <w:numId w:val="30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Prezes, jako pracownik Biura w ramach czynności określonych w ust. 2 podlega pod Zarząd.</w:t>
      </w:r>
    </w:p>
    <w:p w14:paraId="03A201D1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2C5C1B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V</w:t>
      </w:r>
    </w:p>
    <w:p w14:paraId="35D665F4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Czas pracy</w:t>
      </w:r>
    </w:p>
    <w:p w14:paraId="7D121C13" w14:textId="77777777" w:rsidR="00D40AE1" w:rsidRPr="00DA5411" w:rsidRDefault="00D40AE1" w:rsidP="00E028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CC0E52" w14:textId="77777777" w:rsidR="00D40AE1" w:rsidRPr="00DA5411" w:rsidRDefault="0034138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AE4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14:paraId="414E3EB9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C91E5D" w14:textId="77777777" w:rsidR="00D40AE1" w:rsidRPr="00DA5411" w:rsidRDefault="00D40AE1" w:rsidP="00E028B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Czasem pracy jest czas, w którym pracownik pozostaje do dyspozycji pracodawcy w jego siedzibie lub w innym miejscu przeznaczonym do wykonywania pracy.</w:t>
      </w:r>
    </w:p>
    <w:p w14:paraId="4B9EC9D9" w14:textId="77777777" w:rsidR="00D40AE1" w:rsidRPr="00DA5411" w:rsidRDefault="00D40AE1" w:rsidP="00E028B5">
      <w:pPr>
        <w:numPr>
          <w:ilvl w:val="1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czas pracy wynosi przeciętnie 40 godzin na tydzień w nie dłuższym niż 3 miesiące w okresie rozliczeniowym i nie może przekroczyć 8 godzin na dobę,</w:t>
      </w:r>
    </w:p>
    <w:p w14:paraId="25B2719C" w14:textId="77777777" w:rsidR="00D40AE1" w:rsidRPr="00DA5411" w:rsidRDefault="00D40AE1" w:rsidP="00E028B5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czas pracy pracowników zatrudnionych w niepełnym wymiarze czasu pracy ustalają strony, tj. pracodawca i pracownik, w indywidualnych umowach o pracę.</w:t>
      </w:r>
    </w:p>
    <w:p w14:paraId="49BD371A" w14:textId="77777777" w:rsidR="00D40AE1" w:rsidRPr="00DA5411" w:rsidRDefault="00D40AE1" w:rsidP="00E028B5">
      <w:pPr>
        <w:numPr>
          <w:ilvl w:val="0"/>
          <w:numId w:val="3"/>
        </w:numPr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Obecność w pracy pracownicy potwierdzają podpisem na liście obecności.</w:t>
      </w:r>
    </w:p>
    <w:p w14:paraId="7AF7BA95" w14:textId="77777777" w:rsidR="00D40AE1" w:rsidRPr="00DA5411" w:rsidRDefault="00D40AE1" w:rsidP="00E028B5">
      <w:pPr>
        <w:numPr>
          <w:ilvl w:val="0"/>
          <w:numId w:val="3"/>
        </w:numPr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razie zaistnienia przyczyn uniemożliwiających stawienie się do pracy, pracownik jest zobowiązany uprzedzić Dyrektora Biura o przyczynie i przewidywanym okresie nieobecności w pracy, jeżeli przyczyna tej nieobecności jest z góry wiadoma lub możliwa do przewidzenia.</w:t>
      </w:r>
    </w:p>
    <w:p w14:paraId="0CBDD3AD" w14:textId="77777777" w:rsidR="00D40AE1" w:rsidRPr="00DA5411" w:rsidRDefault="00D40AE1" w:rsidP="00E028B5">
      <w:pPr>
        <w:numPr>
          <w:ilvl w:val="0"/>
          <w:numId w:val="3"/>
        </w:numPr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przyczyna nieobecności jest niemożliwa do przewidzenia pracownik jest zobowiązany niezwłocznie zawiadomić przełożonego o przyczynie swej nieobecności w pracy i przewidywanym czasie jej trwania, nie później jednak niż w drugim dniu nieobecności w pracy.</w:t>
      </w:r>
    </w:p>
    <w:p w14:paraId="696E5CE7" w14:textId="77777777" w:rsidR="00D40AE1" w:rsidRPr="00DA5411" w:rsidRDefault="00D40AE1" w:rsidP="00E028B5">
      <w:pPr>
        <w:numPr>
          <w:ilvl w:val="0"/>
          <w:numId w:val="3"/>
        </w:numPr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Zawiadomienie o nieobecności pracownik dokonuje osobiście, pisemnie lub telefonicznie.</w:t>
      </w:r>
    </w:p>
    <w:p w14:paraId="49EEE794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36F48D" w14:textId="77777777" w:rsidR="00D40AE1" w:rsidRPr="00DA5411" w:rsidRDefault="00AE4812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20</w:t>
      </w:r>
      <w:r w:rsidR="003413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7050B29E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E138BA" w14:textId="77777777" w:rsidR="00D40AE1" w:rsidRPr="00DA5411" w:rsidRDefault="00D40AE1" w:rsidP="00E028B5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Godziny pracy biura:</w:t>
      </w:r>
      <w:r w:rsidR="000F2A9D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ponied</w:t>
      </w:r>
      <w:r w:rsidR="002524AF">
        <w:rPr>
          <w:rFonts w:ascii="Times New Roman" w:eastAsia="Times New Roman" w:hAnsi="Times New Roman" w:cs="Times New Roman"/>
          <w:sz w:val="24"/>
          <w:szCs w:val="24"/>
          <w:lang w:eastAsia="ar-SA"/>
        </w:rPr>
        <w:t>ziałek- piątek od</w:t>
      </w:r>
      <w:r w:rsidR="002524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="002524AF" w:rsidRPr="003C41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7.30- 15.30</w:t>
      </w:r>
    </w:p>
    <w:p w14:paraId="754A35F9" w14:textId="77777777" w:rsidR="00D40AE1" w:rsidRPr="00DA5411" w:rsidRDefault="00211924" w:rsidP="00E028B5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40AE1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 zamian za pracę w niedziele, święta i dodatkowe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wolne od pracy udziela się   </w:t>
      </w:r>
      <w:r w:rsidR="00D40AE1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pracownikowi innego dnia wolnego według opracowanych harmonogramów.</w:t>
      </w:r>
    </w:p>
    <w:p w14:paraId="3B057BB5" w14:textId="77777777" w:rsidR="00D40AE1" w:rsidRPr="00DA5411" w:rsidRDefault="00D40AE1" w:rsidP="00E028B5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O konieczności wykonywania pracy w dni wskazane w ust. 2 pracownik winien być poinformowany co najmniej z tygodniowym wyprzedzeniem.</w:t>
      </w:r>
    </w:p>
    <w:p w14:paraId="5C67981B" w14:textId="77777777" w:rsidR="00C14957" w:rsidRDefault="00C14957" w:rsidP="00E028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433D58" w14:textId="77777777" w:rsidR="00C14957" w:rsidRDefault="00C14957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952445" w14:textId="77777777" w:rsidR="00D40AE1" w:rsidRPr="00DA5411" w:rsidRDefault="00341385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AE4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5F9D59F5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91059D" w14:textId="77777777" w:rsidR="00D40AE1" w:rsidRPr="00DA5411" w:rsidRDefault="00D40AE1" w:rsidP="00E028B5">
      <w:pPr>
        <w:numPr>
          <w:ilvl w:val="3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szczególnie uzasadnionych przypadkach Dyrektor lub Kierownik Biura może ustalić dla poszczególnych pracowników indywidualny rozkład czasu pracy lub zadaniowy czas pracy.</w:t>
      </w:r>
    </w:p>
    <w:p w14:paraId="00912A50" w14:textId="77777777" w:rsidR="00D40AE1" w:rsidRPr="00DA5411" w:rsidRDefault="00D40AE1" w:rsidP="00E028B5">
      <w:pPr>
        <w:numPr>
          <w:ilvl w:val="3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 stosunku do Dyrektora lub Kierownika Biura prawo takie przysługuje Prezesowi Zarządu lub innemu upoważnionemu przez Zarząd członkowi Zarządu.</w:t>
      </w:r>
    </w:p>
    <w:p w14:paraId="5C10DD1B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FF4ECC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7E9BF6" w14:textId="77777777" w:rsidR="00C834CB" w:rsidRDefault="00C834CB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31FA85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VI</w:t>
      </w:r>
    </w:p>
    <w:p w14:paraId="2264851A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porządkowe i nagrody</w:t>
      </w:r>
    </w:p>
    <w:p w14:paraId="0553068C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2EE301" w14:textId="77777777" w:rsidR="00D40AE1" w:rsidRPr="00DA5411" w:rsidRDefault="00AE4812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22.</w:t>
      </w:r>
    </w:p>
    <w:p w14:paraId="6AC77567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EFDAAC" w14:textId="77777777" w:rsidR="00764ED9" w:rsidRPr="00DA5411" w:rsidRDefault="00D40AE1" w:rsidP="00E028B5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Pracownikom wzorowo wypełniającym swoje obowiązki, przejawiającym inicjatywę w pracy, podnoszącym kwalifikacje i jakość pracy mogą być przyznawane premie, wyróżnienia oraz nagrody pieniężne.</w:t>
      </w:r>
      <w:r w:rsidR="00764ED9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Nagrody mogą być przyznane za konkretnie wykonane zadanie, natomiast premie za konkretny okres </w:t>
      </w:r>
      <w:r w:rsidR="00120F13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CA49B7B" w14:textId="77777777" w:rsidR="00764ED9" w:rsidRPr="00DA5411" w:rsidRDefault="00D40AE1" w:rsidP="00E028B5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Decyzję o przyznaniu premii uznaniowej podejmują działający łącznie</w:t>
      </w:r>
      <w:r w:rsidR="0058172A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dwóch członków zarządu-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Prezes Zarządu i jeden z  członków Zarządu, z zachowaniem zasady wyłączenia od podjęcia decyzji osoby, której premia dotyczy.</w:t>
      </w:r>
    </w:p>
    <w:p w14:paraId="21ED6A7E" w14:textId="77777777" w:rsidR="00D40AE1" w:rsidRPr="00DD72EE" w:rsidRDefault="00D40AE1" w:rsidP="00E028B5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 Biura LGD może otrzymać nagrodę roczną, z zastr</w:t>
      </w:r>
      <w:r w:rsidR="00120F13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zeżeniem pkt. 5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konkretnie wykonanie zadanie, a o wysokości przyznanej nagrody d</w:t>
      </w:r>
      <w:r w:rsidR="00120F13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ecyduje</w:t>
      </w:r>
      <w:r w:rsidR="0058172A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dwóch członków </w:t>
      </w:r>
      <w:proofErr w:type="spellStart"/>
      <w:r w:rsidR="0058172A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zarzadu</w:t>
      </w:r>
      <w:proofErr w:type="spellEnd"/>
      <w:r w:rsidR="00120F13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172A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 zachowaniem zasady wyłączenia od podjęcia decyzji osoby, której premia dotyczy.</w:t>
      </w:r>
    </w:p>
    <w:p w14:paraId="2C1B3A94" w14:textId="77777777" w:rsidR="00764ED9" w:rsidRPr="00DA5411" w:rsidRDefault="00D40AE1" w:rsidP="00E028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Przyznanie nagrody rocznej uzależnione jest od posiadanych przez LGD na ten cel środków pieniężnych.</w:t>
      </w:r>
    </w:p>
    <w:p w14:paraId="2BA316F2" w14:textId="77777777" w:rsidR="00D40AE1" w:rsidRPr="00DA5411" w:rsidRDefault="00D40AE1" w:rsidP="00E028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Warunkiem koniecznym przyznania premii i ustalenia jej wysokości jest:</w:t>
      </w:r>
    </w:p>
    <w:p w14:paraId="2AB41593" w14:textId="77777777" w:rsidR="00D40AE1" w:rsidRPr="00DA5411" w:rsidRDefault="00D40AE1" w:rsidP="00E028B5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terminowe i prawidłowe wykonanie określonych w zakresie obowiązków,</w:t>
      </w:r>
    </w:p>
    <w:p w14:paraId="59AC6774" w14:textId="77777777" w:rsidR="00D40AE1" w:rsidRPr="00DA5411" w:rsidRDefault="00D40AE1" w:rsidP="00E028B5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przestrzeganie ustalonej organizacji i porządku w pracy;</w:t>
      </w:r>
    </w:p>
    <w:p w14:paraId="4609B46E" w14:textId="77777777" w:rsidR="00D40AE1" w:rsidRPr="00DA5411" w:rsidRDefault="00D40AE1" w:rsidP="00E028B5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przestrzeganie dyscypliny pracy,</w:t>
      </w:r>
    </w:p>
    <w:p w14:paraId="7D5BB5AD" w14:textId="77777777" w:rsidR="00D40AE1" w:rsidRPr="00DA5411" w:rsidRDefault="00D40AE1" w:rsidP="00E028B5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przestrzeganie postanowień regulaminu pracy,</w:t>
      </w:r>
    </w:p>
    <w:p w14:paraId="4255A642" w14:textId="77777777" w:rsidR="00D40AE1" w:rsidRPr="00DA5411" w:rsidRDefault="00D40AE1" w:rsidP="00E028B5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przestrzeganie przepisów bhp,</w:t>
      </w:r>
    </w:p>
    <w:p w14:paraId="6AD807EB" w14:textId="77777777" w:rsidR="00D40AE1" w:rsidRPr="00DA5411" w:rsidRDefault="00D40AE1" w:rsidP="00E028B5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efektywne wykorzystanie czasu pracy,</w:t>
      </w:r>
    </w:p>
    <w:p w14:paraId="7CB4A952" w14:textId="77777777" w:rsidR="00D40AE1" w:rsidRPr="00DD72EE" w:rsidRDefault="00D40AE1" w:rsidP="00E028B5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wyniki i rezultaty pracy.</w:t>
      </w:r>
    </w:p>
    <w:p w14:paraId="39D09ECF" w14:textId="77777777" w:rsidR="00D40AE1" w:rsidRPr="00DA5411" w:rsidRDefault="00D40AE1" w:rsidP="00E028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Za naruszenie obowiązków pracowniczych uważa się:</w:t>
      </w:r>
    </w:p>
    <w:p w14:paraId="136933F5" w14:textId="77777777" w:rsidR="00D40AE1" w:rsidRPr="00DA5411" w:rsidRDefault="00D40AE1" w:rsidP="00E028B5">
      <w:pPr>
        <w:numPr>
          <w:ilvl w:val="1"/>
          <w:numId w:val="29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nieprzestrzeganie przepisów bhp i przeciwpożarowych,</w:t>
      </w:r>
    </w:p>
    <w:p w14:paraId="45FAFFCA" w14:textId="77777777" w:rsidR="00D40AE1" w:rsidRPr="00DA5411" w:rsidRDefault="00D40AE1" w:rsidP="00E028B5">
      <w:pPr>
        <w:numPr>
          <w:ilvl w:val="1"/>
          <w:numId w:val="29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opuszczenie pracy bez usprawiedliwienia,</w:t>
      </w:r>
    </w:p>
    <w:p w14:paraId="4933D4A7" w14:textId="77777777" w:rsidR="00D40AE1" w:rsidRPr="00DA5411" w:rsidRDefault="00D40AE1" w:rsidP="00E028B5">
      <w:pPr>
        <w:numPr>
          <w:ilvl w:val="1"/>
          <w:numId w:val="29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zakłócanie spokoju i porządku w miejscu pracy,</w:t>
      </w:r>
    </w:p>
    <w:p w14:paraId="6471F690" w14:textId="77777777" w:rsidR="00D40AE1" w:rsidRPr="00DA5411" w:rsidRDefault="00D40AE1" w:rsidP="00E028B5">
      <w:pPr>
        <w:numPr>
          <w:ilvl w:val="1"/>
          <w:numId w:val="29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złe lub niedbałe wykonywanie pracy, uszkodzenie materiałów i urządzeń,</w:t>
      </w:r>
    </w:p>
    <w:p w14:paraId="030CE1BC" w14:textId="77777777" w:rsidR="00D40AE1" w:rsidRPr="00DA5411" w:rsidRDefault="00D40AE1" w:rsidP="00E028B5">
      <w:pPr>
        <w:numPr>
          <w:ilvl w:val="1"/>
          <w:numId w:val="29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niewłaściwy stosunek do przełożonych, pracowników, podwładnych i beneficjentów,</w:t>
      </w:r>
    </w:p>
    <w:p w14:paraId="203CA099" w14:textId="77777777" w:rsidR="00D40AE1" w:rsidRPr="00DA5411" w:rsidRDefault="00D40AE1" w:rsidP="00E028B5">
      <w:pPr>
        <w:numPr>
          <w:ilvl w:val="1"/>
          <w:numId w:val="29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stawianie się do pracy po spożyciu alkoholu lub narkotyków. </w:t>
      </w:r>
    </w:p>
    <w:p w14:paraId="50E9C302" w14:textId="77777777" w:rsidR="00D40AE1" w:rsidRPr="00DA5411" w:rsidRDefault="00D40AE1" w:rsidP="00E028B5">
      <w:pPr>
        <w:numPr>
          <w:ilvl w:val="1"/>
          <w:numId w:val="29"/>
        </w:numPr>
        <w:tabs>
          <w:tab w:val="left" w:pos="1440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działanie niezgodne z przepisami prawa pracy.</w:t>
      </w:r>
    </w:p>
    <w:p w14:paraId="32EB01C3" w14:textId="77777777" w:rsidR="00D40AE1" w:rsidRPr="00DA5411" w:rsidRDefault="00D40AE1" w:rsidP="00E028B5">
      <w:pPr>
        <w:numPr>
          <w:ilvl w:val="0"/>
          <w:numId w:val="5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Za naruszenie obowiązków pracowniczych i nieprzestrzeganie Regulaminu Pracy Dyrektor Biura  może stosować:</w:t>
      </w:r>
    </w:p>
    <w:p w14:paraId="7CAF6E1A" w14:textId="77777777" w:rsidR="00D40AE1" w:rsidRPr="00DA5411" w:rsidRDefault="00D40AE1" w:rsidP="00E028B5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upomnienia,</w:t>
      </w:r>
    </w:p>
    <w:p w14:paraId="711FDA99" w14:textId="77777777" w:rsidR="00D40AE1" w:rsidRPr="00DA5411" w:rsidRDefault="00D40AE1" w:rsidP="00E028B5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nagany.</w:t>
      </w:r>
    </w:p>
    <w:p w14:paraId="6E1202DC" w14:textId="77777777" w:rsidR="00D40AE1" w:rsidRPr="00DA5411" w:rsidRDefault="00D40AE1" w:rsidP="00E028B5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Kary nie można stosować po upływie 14 dni od dnia, gdy Dyrektor Biura dowiedział się o naruszeniu obowiązku pracowniczego określonego w § 18 ust 2 oraz po upływie 3 miesięcy od chwili, gdy pracownik dopuścił się tego naruszenia.</w:t>
      </w:r>
    </w:p>
    <w:p w14:paraId="4404A5B0" w14:textId="77777777" w:rsidR="00D40AE1" w:rsidRPr="00DA5411" w:rsidRDefault="00D40AE1" w:rsidP="00E028B5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Kara może być zastosowana tylko po uprzednim wysłuchaniu pracownika.</w:t>
      </w:r>
    </w:p>
    <w:p w14:paraId="01551CD8" w14:textId="77777777" w:rsidR="00D40AE1" w:rsidRPr="00DA5411" w:rsidRDefault="00D40AE1" w:rsidP="00E028B5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Karę stosuje Dyrektor Biura i zawiadamia o tym pracownika na piśmie, informując o możliwości wniesienia sprzeciwu. Odpis pisma składa się w aktach osobowych pracownika.</w:t>
      </w:r>
    </w:p>
    <w:p w14:paraId="39403E05" w14:textId="77777777" w:rsidR="00D40AE1" w:rsidRPr="00DA5411" w:rsidRDefault="00D40AE1" w:rsidP="00E028B5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 ciągu 7 dni od zawiadomienia o ukaraniu pracownik może wnieść sprzeciw. O odrzuceniu czy uwzględnieniu sprzeciwu decyduje Dyrektor Biura. Jeżeli sprzeciw nie został odrzucony w ciągu 14 dni od daty wniesienia oznacza to, że został uwzględniony.</w:t>
      </w:r>
    </w:p>
    <w:p w14:paraId="70981E75" w14:textId="77777777" w:rsidR="00D40AE1" w:rsidRPr="00DA5411" w:rsidRDefault="00D40AE1" w:rsidP="00E028B5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D54F3D" w14:textId="77777777" w:rsidR="00D40AE1" w:rsidRDefault="00D40AE1" w:rsidP="00E028B5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D9DD2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AC3FC8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17A1DD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A97CB0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21713C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1EA07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7C0993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83023" w14:textId="77777777" w:rsidR="00E028B5" w:rsidRDefault="00E028B5" w:rsidP="00E028B5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AB591F" w14:textId="77777777" w:rsidR="00E028B5" w:rsidRPr="00DA5411" w:rsidRDefault="00E028B5" w:rsidP="00E028B5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86F31F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Rozdział VII</w:t>
      </w:r>
    </w:p>
    <w:p w14:paraId="7F29C5A6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Wypłata wynagrodzenia.</w:t>
      </w:r>
    </w:p>
    <w:p w14:paraId="009065E6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A1CDF2" w14:textId="77777777" w:rsidR="00D40AE1" w:rsidRPr="00DA5411" w:rsidRDefault="00AE4812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23.</w:t>
      </w:r>
    </w:p>
    <w:p w14:paraId="606688E4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9E7F2C" w14:textId="77777777" w:rsidR="00120F13" w:rsidRPr="00DA5411" w:rsidRDefault="00D40AE1" w:rsidP="00E028B5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Wypłata wynagrodzenia miesięcznego i zasiłków płatnych ze środków ZU</w:t>
      </w:r>
      <w:r w:rsidR="00120F13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 jest dokonywana z dołu  do </w:t>
      </w:r>
      <w:r w:rsidR="00E93764" w:rsidRPr="00E9376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ostatniego dnia miesiąca</w:t>
      </w:r>
      <w:r w:rsidR="00E93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0F13" w:rsidRPr="00E93764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dnia 30</w:t>
      </w:r>
      <w:r w:rsidRPr="00E93764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każdego miesiąca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wszystkich pracowników. Jeżeli ustalony dzień wypłaty wypada w dniu wolnym od pracy, wynagrodzenie wypłaca się w dniu poprzednim</w:t>
      </w:r>
    </w:p>
    <w:p w14:paraId="5381ADD9" w14:textId="77777777" w:rsidR="00D40AE1" w:rsidRPr="00DA5411" w:rsidRDefault="00D40AE1" w:rsidP="00E028B5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Wynagrodzenia i inne świadczenia wypłaca się poprzez dokonanie przelewu na konto osobiste pracownika w sposób dający możliwość ich podjęcia z konta w terminie określonym w ust. 1.</w:t>
      </w:r>
    </w:p>
    <w:p w14:paraId="30F74921" w14:textId="77777777" w:rsidR="00D40AE1" w:rsidRDefault="00D40AE1" w:rsidP="00E028B5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Wypłata premii </w:t>
      </w:r>
      <w:r w:rsidR="0058172A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nagrody 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następuje w terminach określonych </w:t>
      </w:r>
      <w:r w:rsidR="0058172A"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decyzji o przyznaniu premii lub nagrody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BD5507" w14:textId="77777777" w:rsidR="00E93764" w:rsidRPr="00E93764" w:rsidRDefault="00E93764" w:rsidP="00E028B5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9376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Szczegółowe zasady wynagradzania pracowników określa załącznik nr 2 do Regulaminu</w:t>
      </w:r>
    </w:p>
    <w:p w14:paraId="0F739F73" w14:textId="77777777" w:rsidR="00D40AE1" w:rsidRPr="00DA5411" w:rsidRDefault="00D40AE1" w:rsidP="00E028B5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B8B134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72FB19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VIII</w:t>
      </w:r>
    </w:p>
    <w:p w14:paraId="2717B471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końcowe.</w:t>
      </w:r>
    </w:p>
    <w:p w14:paraId="53721C08" w14:textId="77777777" w:rsidR="00D40AE1" w:rsidRPr="00DA5411" w:rsidRDefault="00D40AE1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AA3599" w14:textId="77777777" w:rsidR="00D40AE1" w:rsidRPr="00DA5411" w:rsidRDefault="00AE4812" w:rsidP="00E02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24.</w:t>
      </w:r>
    </w:p>
    <w:p w14:paraId="2BD70E7E" w14:textId="77777777" w:rsidR="00D40AE1" w:rsidRPr="00DA5411" w:rsidRDefault="00D40AE1" w:rsidP="00E028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53BE6E" w14:textId="77777777" w:rsidR="00D40AE1" w:rsidRPr="00DA5411" w:rsidRDefault="00D40AE1" w:rsidP="00E028B5">
      <w:pPr>
        <w:numPr>
          <w:ilvl w:val="3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Funkcje Pracodawcy wykonuje w Biurze LGD Prezes Zarządu </w:t>
      </w: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lub inna osoba wyznaczona przez Zarząd.</w:t>
      </w:r>
    </w:p>
    <w:p w14:paraId="4BBD66D0" w14:textId="77777777" w:rsidR="00D40AE1" w:rsidRPr="00DA5411" w:rsidRDefault="00D40AE1" w:rsidP="00E028B5">
      <w:pPr>
        <w:numPr>
          <w:ilvl w:val="3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Przepisy Regulaminu nie naruszają postanowień umów o pracę zawartych z poszczególnymi pracownikami Biura.</w:t>
      </w:r>
    </w:p>
    <w:p w14:paraId="3C1E2649" w14:textId="77777777" w:rsidR="00D40AE1" w:rsidRPr="00DA5411" w:rsidRDefault="00D40AE1" w:rsidP="00E028B5">
      <w:pPr>
        <w:numPr>
          <w:ilvl w:val="3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Regulamin wchodzi w życie z dniem uchwalenia przez Zarząd Stowarzyszenia.</w:t>
      </w:r>
    </w:p>
    <w:p w14:paraId="6BAF877F" w14:textId="77777777" w:rsidR="00D40AE1" w:rsidRPr="00DA5411" w:rsidRDefault="00D40AE1" w:rsidP="00E028B5">
      <w:pPr>
        <w:numPr>
          <w:ilvl w:val="3"/>
          <w:numId w:val="1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411">
        <w:rPr>
          <w:rFonts w:ascii="Times New Roman" w:eastAsia="Times New Roman" w:hAnsi="Times New Roman" w:cs="Times New Roman"/>
          <w:sz w:val="24"/>
          <w:szCs w:val="24"/>
          <w:lang w:eastAsia="ar-SA"/>
        </w:rPr>
        <w:t>W kwestiach nieuregulowanych w niniejszym regulaminie decyzje podejmuje Zarząd kierując się obowiązującymi przepisami prawa, w szczególności Kodeksu Pracy, aktów wykonawczych do KP oraz statutem i uchwałami Walnego Zebrania Członków Stowarzyszenia.</w:t>
      </w:r>
    </w:p>
    <w:p w14:paraId="47EE1031" w14:textId="77777777" w:rsidR="008C49B3" w:rsidRDefault="008C49B3" w:rsidP="00E028B5">
      <w:pPr>
        <w:spacing w:line="240" w:lineRule="auto"/>
      </w:pPr>
    </w:p>
    <w:p w14:paraId="12F007C9" w14:textId="77777777" w:rsidR="00EF0C89" w:rsidRDefault="00EF0C89" w:rsidP="00E028B5">
      <w:pPr>
        <w:spacing w:line="240" w:lineRule="auto"/>
      </w:pPr>
    </w:p>
    <w:p w14:paraId="1D6777A6" w14:textId="77777777" w:rsidR="00EF0C89" w:rsidRPr="00D20485" w:rsidRDefault="00D023AF" w:rsidP="00E028B5">
      <w:pPr>
        <w:spacing w:line="240" w:lineRule="auto"/>
        <w:rPr>
          <w:rFonts w:ascii="Times New Roman" w:hAnsi="Times New Roman" w:cs="Times New Roman"/>
          <w:b/>
        </w:rPr>
      </w:pPr>
      <w:r w:rsidRPr="00D20485">
        <w:rPr>
          <w:rFonts w:ascii="Times New Roman" w:hAnsi="Times New Roman" w:cs="Times New Roman"/>
          <w:b/>
        </w:rPr>
        <w:t>Regulam</w:t>
      </w:r>
      <w:r w:rsidR="00D20485" w:rsidRPr="00D20485">
        <w:rPr>
          <w:rFonts w:ascii="Times New Roman" w:hAnsi="Times New Roman" w:cs="Times New Roman"/>
          <w:b/>
        </w:rPr>
        <w:t xml:space="preserve">in  zmieniony  Uchwałą nr 1/2017 </w:t>
      </w:r>
      <w:r w:rsidRPr="00D20485">
        <w:rPr>
          <w:rFonts w:ascii="Times New Roman" w:hAnsi="Times New Roman" w:cs="Times New Roman"/>
          <w:b/>
        </w:rPr>
        <w:t>Zarządu LGD „Z</w:t>
      </w:r>
      <w:r w:rsidR="00D20485" w:rsidRPr="00D20485">
        <w:rPr>
          <w:rFonts w:ascii="Times New Roman" w:hAnsi="Times New Roman" w:cs="Times New Roman"/>
          <w:b/>
        </w:rPr>
        <w:t xml:space="preserve">apilicze” w dniu 13 stycznia 2017 </w:t>
      </w:r>
      <w:r w:rsidRPr="00D20485">
        <w:rPr>
          <w:rFonts w:ascii="Times New Roman" w:hAnsi="Times New Roman" w:cs="Times New Roman"/>
          <w:b/>
        </w:rPr>
        <w:t>r</w:t>
      </w:r>
    </w:p>
    <w:p w14:paraId="2565D5AD" w14:textId="77777777" w:rsidR="00EF0C89" w:rsidRDefault="00EF0C89" w:rsidP="00E028B5">
      <w:pPr>
        <w:spacing w:line="240" w:lineRule="auto"/>
      </w:pPr>
    </w:p>
    <w:p w14:paraId="4EC3146E" w14:textId="77777777" w:rsidR="00EF0C89" w:rsidRDefault="00EF0C89" w:rsidP="00E028B5">
      <w:pPr>
        <w:spacing w:line="240" w:lineRule="auto"/>
      </w:pPr>
    </w:p>
    <w:p w14:paraId="2CF39DD9" w14:textId="77777777" w:rsidR="00EF0C89" w:rsidRDefault="00EF0C89" w:rsidP="00E028B5">
      <w:pPr>
        <w:spacing w:line="240" w:lineRule="auto"/>
      </w:pPr>
    </w:p>
    <w:p w14:paraId="18FB582A" w14:textId="77777777" w:rsidR="00EF0C89" w:rsidRDefault="00EF0C89" w:rsidP="00E028B5">
      <w:pPr>
        <w:spacing w:line="240" w:lineRule="auto"/>
      </w:pPr>
    </w:p>
    <w:p w14:paraId="7D71FDEC" w14:textId="77777777" w:rsidR="00EF0C89" w:rsidRDefault="00EF0C89" w:rsidP="00E028B5">
      <w:pPr>
        <w:spacing w:line="240" w:lineRule="auto"/>
      </w:pPr>
    </w:p>
    <w:p w14:paraId="19274F8E" w14:textId="77777777" w:rsidR="00EF0C89" w:rsidRDefault="00EF0C89" w:rsidP="00E028B5">
      <w:pPr>
        <w:spacing w:line="240" w:lineRule="auto"/>
      </w:pPr>
    </w:p>
    <w:p w14:paraId="1423C824" w14:textId="77777777" w:rsidR="00EF0C89" w:rsidRDefault="00EF0C89" w:rsidP="00E028B5">
      <w:pPr>
        <w:spacing w:line="240" w:lineRule="auto"/>
      </w:pPr>
    </w:p>
    <w:p w14:paraId="3BC1C07B" w14:textId="77777777" w:rsidR="00EF0C89" w:rsidRDefault="00EF0C89" w:rsidP="00E028B5">
      <w:pPr>
        <w:spacing w:line="240" w:lineRule="auto"/>
      </w:pPr>
    </w:p>
    <w:p w14:paraId="1301F964" w14:textId="77777777" w:rsidR="00EF0C89" w:rsidRDefault="00EF0C89" w:rsidP="00E028B5">
      <w:pPr>
        <w:spacing w:line="240" w:lineRule="auto"/>
      </w:pPr>
    </w:p>
    <w:p w14:paraId="4DC9287A" w14:textId="77777777" w:rsidR="00EF0C89" w:rsidRDefault="00EF0C89" w:rsidP="00E028B5">
      <w:pPr>
        <w:spacing w:line="240" w:lineRule="auto"/>
      </w:pPr>
    </w:p>
    <w:p w14:paraId="39229E2C" w14:textId="77777777" w:rsidR="00EF0C89" w:rsidRDefault="00EF0C89" w:rsidP="00E028B5">
      <w:pPr>
        <w:spacing w:line="240" w:lineRule="auto"/>
      </w:pPr>
    </w:p>
    <w:p w14:paraId="001ACD43" w14:textId="77777777" w:rsidR="00EF0C89" w:rsidRDefault="00EF0C89" w:rsidP="00E028B5">
      <w:pPr>
        <w:spacing w:line="240" w:lineRule="auto"/>
      </w:pPr>
    </w:p>
    <w:p w14:paraId="1F413D90" w14:textId="77777777" w:rsidR="00EF0C89" w:rsidRDefault="00EF0C89" w:rsidP="00E028B5">
      <w:pPr>
        <w:spacing w:line="240" w:lineRule="auto"/>
      </w:pPr>
    </w:p>
    <w:p w14:paraId="24E375F6" w14:textId="77777777" w:rsidR="00EF0C89" w:rsidRDefault="00EF0C89" w:rsidP="00E028B5">
      <w:pPr>
        <w:spacing w:line="240" w:lineRule="auto"/>
      </w:pPr>
    </w:p>
    <w:p w14:paraId="45312C84" w14:textId="77777777" w:rsidR="00EF0C89" w:rsidRDefault="00EF0C89" w:rsidP="00E028B5">
      <w:pPr>
        <w:spacing w:line="240" w:lineRule="auto"/>
      </w:pPr>
    </w:p>
    <w:p w14:paraId="0A85AF1B" w14:textId="77777777" w:rsidR="00D023AF" w:rsidRDefault="00D023AF" w:rsidP="00E028B5">
      <w:pPr>
        <w:spacing w:line="240" w:lineRule="auto"/>
        <w:rPr>
          <w:b/>
        </w:rPr>
      </w:pPr>
    </w:p>
    <w:p w14:paraId="459B488B" w14:textId="77777777" w:rsidR="00D023AF" w:rsidRDefault="00D023AF" w:rsidP="00E028B5">
      <w:pPr>
        <w:spacing w:line="240" w:lineRule="auto"/>
        <w:rPr>
          <w:b/>
        </w:rPr>
      </w:pPr>
    </w:p>
    <w:p w14:paraId="713ADD00" w14:textId="77777777" w:rsidR="00D023AF" w:rsidRDefault="00D023AF" w:rsidP="00E028B5">
      <w:pPr>
        <w:spacing w:line="240" w:lineRule="auto"/>
        <w:rPr>
          <w:b/>
        </w:rPr>
      </w:pPr>
    </w:p>
    <w:p w14:paraId="7A3D4767" w14:textId="77777777" w:rsidR="00D023AF" w:rsidRDefault="00D023AF" w:rsidP="00E028B5">
      <w:pPr>
        <w:spacing w:line="240" w:lineRule="auto"/>
        <w:rPr>
          <w:b/>
        </w:rPr>
      </w:pPr>
    </w:p>
    <w:p w14:paraId="1BE924BE" w14:textId="77777777" w:rsidR="00EB2284" w:rsidRDefault="00EB2284" w:rsidP="00E028B5">
      <w:pPr>
        <w:spacing w:line="240" w:lineRule="auto"/>
        <w:rPr>
          <w:b/>
        </w:rPr>
      </w:pPr>
    </w:p>
    <w:p w14:paraId="5A335D45" w14:textId="77777777" w:rsidR="00744C27" w:rsidRDefault="00744C27" w:rsidP="00E028B5">
      <w:pPr>
        <w:spacing w:line="240" w:lineRule="auto"/>
        <w:rPr>
          <w:b/>
        </w:rPr>
      </w:pPr>
    </w:p>
    <w:p w14:paraId="7F8E0E82" w14:textId="77777777" w:rsidR="00744C27" w:rsidRDefault="00744C27" w:rsidP="00E028B5">
      <w:pPr>
        <w:spacing w:line="240" w:lineRule="auto"/>
        <w:rPr>
          <w:b/>
        </w:rPr>
      </w:pPr>
    </w:p>
    <w:p w14:paraId="07CF8764" w14:textId="77777777" w:rsidR="00744C27" w:rsidRDefault="00744C27" w:rsidP="00E028B5">
      <w:pPr>
        <w:spacing w:line="240" w:lineRule="auto"/>
        <w:rPr>
          <w:b/>
        </w:rPr>
      </w:pPr>
    </w:p>
    <w:p w14:paraId="3F89CC0A" w14:textId="77777777" w:rsidR="002524AF" w:rsidRDefault="002524AF" w:rsidP="00E028B5">
      <w:pPr>
        <w:spacing w:line="240" w:lineRule="auto"/>
        <w:rPr>
          <w:b/>
        </w:rPr>
      </w:pPr>
    </w:p>
    <w:p w14:paraId="246564C4" w14:textId="77777777" w:rsidR="002524AF" w:rsidRDefault="002524AF" w:rsidP="00E028B5">
      <w:pPr>
        <w:spacing w:line="240" w:lineRule="auto"/>
        <w:rPr>
          <w:b/>
        </w:rPr>
      </w:pPr>
    </w:p>
    <w:p w14:paraId="60D77178" w14:textId="77777777" w:rsidR="002524AF" w:rsidRDefault="002524AF" w:rsidP="00E028B5">
      <w:pPr>
        <w:spacing w:line="240" w:lineRule="auto"/>
        <w:rPr>
          <w:b/>
        </w:rPr>
      </w:pPr>
    </w:p>
    <w:p w14:paraId="4428E043" w14:textId="77777777" w:rsidR="002524AF" w:rsidRDefault="002524AF" w:rsidP="00E028B5">
      <w:pPr>
        <w:spacing w:line="240" w:lineRule="auto"/>
        <w:rPr>
          <w:b/>
        </w:rPr>
      </w:pPr>
    </w:p>
    <w:p w14:paraId="6F3031BE" w14:textId="77777777" w:rsidR="002524AF" w:rsidRDefault="002524AF" w:rsidP="00E028B5">
      <w:pPr>
        <w:spacing w:line="240" w:lineRule="auto"/>
        <w:rPr>
          <w:b/>
        </w:rPr>
      </w:pPr>
    </w:p>
    <w:p w14:paraId="26F14A33" w14:textId="77777777" w:rsidR="002524AF" w:rsidRDefault="002524AF" w:rsidP="00E028B5">
      <w:pPr>
        <w:spacing w:line="240" w:lineRule="auto"/>
        <w:rPr>
          <w:b/>
        </w:rPr>
      </w:pPr>
    </w:p>
    <w:p w14:paraId="11B849E4" w14:textId="77777777" w:rsidR="00E028B5" w:rsidRDefault="00E028B5" w:rsidP="00E028B5">
      <w:pPr>
        <w:spacing w:line="240" w:lineRule="auto"/>
        <w:rPr>
          <w:b/>
        </w:rPr>
      </w:pPr>
    </w:p>
    <w:p w14:paraId="65F76E9E" w14:textId="77777777" w:rsidR="00E028B5" w:rsidRDefault="00E028B5" w:rsidP="00E028B5">
      <w:pPr>
        <w:spacing w:line="240" w:lineRule="auto"/>
        <w:rPr>
          <w:b/>
        </w:rPr>
      </w:pPr>
    </w:p>
    <w:p w14:paraId="605B857A" w14:textId="77777777" w:rsidR="002524AF" w:rsidRDefault="002524AF" w:rsidP="00E028B5">
      <w:pPr>
        <w:spacing w:line="240" w:lineRule="auto"/>
        <w:rPr>
          <w:b/>
        </w:rPr>
      </w:pPr>
    </w:p>
    <w:p w14:paraId="321C909B" w14:textId="77777777" w:rsidR="00D20485" w:rsidRDefault="00D20485" w:rsidP="00D20485">
      <w:pPr>
        <w:spacing w:line="240" w:lineRule="auto"/>
        <w:rPr>
          <w:b/>
        </w:rPr>
      </w:pPr>
    </w:p>
    <w:p w14:paraId="0CE46ABF" w14:textId="77777777" w:rsidR="00D20485" w:rsidRPr="003F53F2" w:rsidRDefault="00D20485" w:rsidP="00D20485">
      <w:pPr>
        <w:rPr>
          <w:rFonts w:ascii="Times New Roman" w:hAnsi="Times New Roman" w:cs="Times New Roman"/>
          <w:b/>
          <w:sz w:val="24"/>
          <w:szCs w:val="24"/>
        </w:rPr>
      </w:pPr>
      <w:r w:rsidRPr="003F53F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5D4FF7" w:rsidRPr="003F53F2">
        <w:rPr>
          <w:rFonts w:ascii="Times New Roman" w:hAnsi="Times New Roman" w:cs="Times New Roman"/>
          <w:b/>
          <w:sz w:val="24"/>
          <w:szCs w:val="24"/>
        </w:rPr>
        <w:t xml:space="preserve"> nr 1 </w:t>
      </w:r>
      <w:r w:rsidRPr="003F53F2">
        <w:rPr>
          <w:rFonts w:ascii="Times New Roman" w:hAnsi="Times New Roman" w:cs="Times New Roman"/>
          <w:b/>
          <w:sz w:val="24"/>
          <w:szCs w:val="24"/>
        </w:rPr>
        <w:t xml:space="preserve">do Regulaminu Biura – zasady udzielania doradztwa dla beneficjentów   oraz  pomiar ich efektywności. </w:t>
      </w:r>
    </w:p>
    <w:p w14:paraId="31DFCC19" w14:textId="77777777" w:rsidR="00D20485" w:rsidRPr="003F53F2" w:rsidRDefault="00D20485" w:rsidP="00D20485">
      <w:pPr>
        <w:rPr>
          <w:rFonts w:ascii="Times New Roman" w:hAnsi="Times New Roman" w:cs="Times New Roman"/>
          <w:b/>
          <w:sz w:val="24"/>
          <w:szCs w:val="24"/>
        </w:rPr>
      </w:pPr>
      <w:r w:rsidRPr="003F53F2">
        <w:rPr>
          <w:rFonts w:ascii="Times New Roman" w:hAnsi="Times New Roman" w:cs="Times New Roman"/>
          <w:b/>
          <w:sz w:val="24"/>
          <w:szCs w:val="24"/>
        </w:rPr>
        <w:t xml:space="preserve">Zmieniony uchwalą   nr 1/2017  Zarządu LGD „Zapilicze” </w:t>
      </w:r>
    </w:p>
    <w:p w14:paraId="71A5A316" w14:textId="77777777" w:rsidR="00D20485" w:rsidRDefault="00D20485" w:rsidP="00D20485">
      <w:pPr>
        <w:jc w:val="both"/>
        <w:rPr>
          <w:b/>
        </w:rPr>
      </w:pPr>
    </w:p>
    <w:p w14:paraId="7A6E722F" w14:textId="77777777" w:rsidR="00D20485" w:rsidRPr="002E40B6" w:rsidRDefault="00D20485" w:rsidP="00D2048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biura</w:t>
      </w:r>
      <w:r w:rsidRPr="00B32DCD">
        <w:rPr>
          <w:rFonts w:ascii="Times New Roman" w:hAnsi="Times New Roman" w:cs="Times New Roman"/>
          <w:sz w:val="24"/>
          <w:szCs w:val="24"/>
        </w:rPr>
        <w:t xml:space="preserve"> LGD „Zapilicze” udziela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B32DCD">
        <w:rPr>
          <w:rFonts w:ascii="Times New Roman" w:hAnsi="Times New Roman" w:cs="Times New Roman"/>
          <w:sz w:val="24"/>
          <w:szCs w:val="24"/>
        </w:rPr>
        <w:t xml:space="preserve"> bezpłat</w:t>
      </w:r>
      <w:r>
        <w:rPr>
          <w:rFonts w:ascii="Times New Roman" w:hAnsi="Times New Roman" w:cs="Times New Roman"/>
          <w:sz w:val="24"/>
          <w:szCs w:val="24"/>
        </w:rPr>
        <w:t>nego doradztwa dla wnioskodawców</w:t>
      </w:r>
      <w:r w:rsidRPr="00B32DCD">
        <w:rPr>
          <w:rFonts w:ascii="Times New Roman" w:hAnsi="Times New Roman" w:cs="Times New Roman"/>
          <w:sz w:val="24"/>
          <w:szCs w:val="24"/>
        </w:rPr>
        <w:t xml:space="preserve"> w zakresie </w:t>
      </w:r>
      <w:r>
        <w:rPr>
          <w:rFonts w:ascii="Times New Roman" w:hAnsi="Times New Roman" w:cs="Times New Roman"/>
          <w:sz w:val="24"/>
          <w:szCs w:val="24"/>
        </w:rPr>
        <w:t>możliwości pozyskania i rozliczania wsparcia na realizację przedsięwzięć  w ramach podziałania 19.2 ”Wsparcie na wdrażanie operacji w ramach strategii rozwoju lokalnego kierowanego przez społeczność’ objętego Programem Rozwoju Obszarów Wiejskich na lata 2014-2020. Doradztwo indywidualne prowadzone jest na bieżąco przez   dwóch pracowników biura ( kierownika oraz specjalistę ds. projektów) w godzinach pracy biura. W okresie naborów w miarę potrzeby mogą być organizowane spotkania konsultacyjno-szkoleniowe dla potencjalnych beneficjentów. LGD zastrzega sobie możliwość zatrudnienia na potrzeby naboru dodatkowych osób posiadających kwalifikacje oraz doświadczenie w przygotowywaniu wniosków aplikacyjnych w ramach takich działań jak  „</w:t>
      </w:r>
      <w:r>
        <w:rPr>
          <w:rFonts w:ascii="Times New Roman" w:hAnsi="Times New Roman" w:cs="Times New Roman"/>
          <w:i/>
          <w:sz w:val="24"/>
          <w:szCs w:val="24"/>
        </w:rPr>
        <w:t xml:space="preserve">Podejmowanie działalności gospodarczej” </w:t>
      </w:r>
      <w:r>
        <w:rPr>
          <w:rFonts w:ascii="Times New Roman" w:hAnsi="Times New Roman" w:cs="Times New Roman"/>
          <w:sz w:val="24"/>
          <w:szCs w:val="24"/>
        </w:rPr>
        <w:t>oraz „</w:t>
      </w:r>
      <w:r>
        <w:rPr>
          <w:rFonts w:ascii="Times New Roman" w:hAnsi="Times New Roman" w:cs="Times New Roman"/>
          <w:i/>
          <w:sz w:val="24"/>
          <w:szCs w:val="24"/>
        </w:rPr>
        <w:t>Rozwój działalności gospodarczej”.</w:t>
      </w:r>
    </w:p>
    <w:p w14:paraId="7A1F6431" w14:textId="77777777" w:rsidR="00D20485" w:rsidRDefault="00D20485" w:rsidP="00D204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Podstawowym narzędziem kontroli świadczonych usług w tym zakresie  będą karty doradztwa obejmujące dane personalne i teleadresowe potencjalnego beneficjenta, datę, miejsce, formę i zakres udzielonego doradztwa oraz podpis beneficjenta ( dotyczy wyłącznie doradztwa świadczonego bezpośrednio)  Na podstawie pozyskanych w ten sposób  danych prowadzony będzie przez pracowników biura – rejestr udzielania pomocy na podstawie którego będzie sporządzane zestawienie zbiorcze po  zakończonym naborze które będzie  zawierało:</w:t>
      </w:r>
    </w:p>
    <w:p w14:paraId="21539407" w14:textId="77777777" w:rsidR="00D20485" w:rsidRDefault="00D20485" w:rsidP="00D2048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osób/podmiotów korzystających z </w:t>
      </w:r>
      <w:r w:rsidRPr="001F7F10">
        <w:rPr>
          <w:rFonts w:ascii="Times New Roman" w:hAnsi="Times New Roman" w:cs="Times New Roman"/>
          <w:sz w:val="24"/>
          <w:szCs w:val="24"/>
        </w:rPr>
        <w:t xml:space="preserve"> doradztwa.</w:t>
      </w:r>
    </w:p>
    <w:p w14:paraId="1E629D7F" w14:textId="77777777" w:rsidR="00D20485" w:rsidRDefault="00D20485" w:rsidP="00D2048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osób/ podmiotów, które złożyły wniosek o dofinansowanie operacji</w:t>
      </w:r>
    </w:p>
    <w:p w14:paraId="4840D984" w14:textId="77777777" w:rsidR="00D20485" w:rsidRPr="001F7F10" w:rsidRDefault="00D20485" w:rsidP="00D2048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osób/podmiotów którym LGD przyznało pomoc finansową</w:t>
      </w:r>
    </w:p>
    <w:p w14:paraId="7AE5889F" w14:textId="77777777" w:rsidR="00D20485" w:rsidRDefault="00D20485" w:rsidP="00D20485">
      <w:r>
        <w:rPr>
          <w:rFonts w:ascii="Times New Roman" w:hAnsi="Times New Roman" w:cs="Times New Roman"/>
          <w:sz w:val="24"/>
          <w:szCs w:val="24"/>
        </w:rPr>
        <w:t>Efektywność udzielonego doradztwa będzie mierzona  za pomocą ankiet oceniających jakość świadczonych usług przez pracowników LGD skierowanych do osób korzystających z doradztwa. Na podstawie ankiet będzie sporządzane sprawozdanie.</w:t>
      </w:r>
    </w:p>
    <w:p w14:paraId="52B73CA3" w14:textId="77777777" w:rsidR="003F53F2" w:rsidRPr="003F53F2" w:rsidRDefault="003F53F2" w:rsidP="003F53F2">
      <w:pPr>
        <w:rPr>
          <w:rFonts w:ascii="Times New Roman" w:hAnsi="Times New Roman" w:cs="Times New Roman"/>
          <w:b/>
          <w:sz w:val="24"/>
          <w:szCs w:val="24"/>
        </w:rPr>
      </w:pPr>
      <w:r w:rsidRPr="003F53F2">
        <w:rPr>
          <w:rFonts w:ascii="Times New Roman" w:hAnsi="Times New Roman" w:cs="Times New Roman"/>
          <w:b/>
          <w:sz w:val="24"/>
          <w:szCs w:val="24"/>
        </w:rPr>
        <w:lastRenderedPageBreak/>
        <w:t>Załącznik nr 2 do Regulaminu  Pracy Biura  - przyjęty uchwałą zarządu nr 2/2021 z dnia 25.02.2021 r.</w:t>
      </w:r>
    </w:p>
    <w:p w14:paraId="5A9E233D" w14:textId="77777777" w:rsidR="003F53F2" w:rsidRDefault="003F53F2" w:rsidP="003F53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naliczania wynagrodzeń</w:t>
      </w:r>
    </w:p>
    <w:p w14:paraId="7FBAB5D2" w14:textId="77777777" w:rsidR="003F53F2" w:rsidRDefault="003F53F2" w:rsidP="003F5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Pracownikowi przysługuje wynagrodzenie odpowiednie do rodzaju wykonywanej pracy i posiadanych kwalifikacji.</w:t>
      </w:r>
    </w:p>
    <w:p w14:paraId="38DE3140" w14:textId="77777777" w:rsidR="003F53F2" w:rsidRDefault="003F53F2" w:rsidP="003F5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Wynagrodzenie otrzymywane za pracę w pełnym wymiarze czasu pracy nie może być niższe od obowiązującego na dany rok wynagrodzenia minimalnego.</w:t>
      </w:r>
    </w:p>
    <w:p w14:paraId="3F1436BF" w14:textId="77777777" w:rsidR="003F53F2" w:rsidRDefault="003F53F2" w:rsidP="003F5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Pracownik zatrudniony w niepełnym wymiarze czasu pracy otrzymuje wynagrodzenie zasadnicze oraz pozostałe składniki wynagrodzenia za prace proporcjonalnie do wymiaru czasu pracy ustalonego w umowie o pracę.</w:t>
      </w:r>
    </w:p>
    <w:p w14:paraId="058516B5" w14:textId="40DFBEFD" w:rsidR="003F53F2" w:rsidRPr="00456663" w:rsidRDefault="00791263" w:rsidP="003F5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53F2" w:rsidRPr="00456663">
        <w:rPr>
          <w:rFonts w:ascii="Times New Roman" w:hAnsi="Times New Roman" w:cs="Times New Roman"/>
          <w:sz w:val="24"/>
          <w:szCs w:val="24"/>
        </w:rPr>
        <w:t>.  W stowarzyszeniu są wypłacane następujące składniki wynagrodzenia :</w:t>
      </w:r>
    </w:p>
    <w:p w14:paraId="5DC4BEA5" w14:textId="77777777" w:rsidR="003F53F2" w:rsidRPr="00456663" w:rsidRDefault="003F53F2" w:rsidP="003F53F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663">
        <w:rPr>
          <w:rFonts w:ascii="Times New Roman" w:hAnsi="Times New Roman" w:cs="Times New Roman"/>
          <w:sz w:val="24"/>
          <w:szCs w:val="24"/>
        </w:rPr>
        <w:t>wynagrodzenie zasadnicze</w:t>
      </w:r>
    </w:p>
    <w:p w14:paraId="5FD2B62D" w14:textId="77777777" w:rsidR="003F53F2" w:rsidRPr="00456663" w:rsidRDefault="003F53F2" w:rsidP="003F53F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663">
        <w:rPr>
          <w:rFonts w:ascii="Times New Roman" w:hAnsi="Times New Roman" w:cs="Times New Roman"/>
          <w:sz w:val="24"/>
          <w:szCs w:val="24"/>
        </w:rPr>
        <w:t>dodatek stażowy</w:t>
      </w:r>
    </w:p>
    <w:p w14:paraId="31A3CE51" w14:textId="77777777" w:rsidR="003F53F2" w:rsidRPr="00456663" w:rsidRDefault="003F53F2" w:rsidP="003F53F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663">
        <w:rPr>
          <w:rFonts w:ascii="Times New Roman" w:hAnsi="Times New Roman" w:cs="Times New Roman"/>
          <w:sz w:val="24"/>
          <w:szCs w:val="24"/>
        </w:rPr>
        <w:t>dodatek specjalny</w:t>
      </w:r>
    </w:p>
    <w:p w14:paraId="742EB777" w14:textId="77777777" w:rsidR="003F53F2" w:rsidRPr="00456663" w:rsidRDefault="003F53F2" w:rsidP="003F53F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663">
        <w:rPr>
          <w:rFonts w:ascii="Times New Roman" w:hAnsi="Times New Roman" w:cs="Times New Roman"/>
          <w:sz w:val="24"/>
          <w:szCs w:val="24"/>
        </w:rPr>
        <w:t>nagrody</w:t>
      </w:r>
    </w:p>
    <w:p w14:paraId="3F41395B" w14:textId="77777777" w:rsidR="003F53F2" w:rsidRPr="0098007F" w:rsidRDefault="003F53F2" w:rsidP="003F53F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663">
        <w:rPr>
          <w:rFonts w:ascii="Times New Roman" w:hAnsi="Times New Roman" w:cs="Times New Roman"/>
          <w:sz w:val="24"/>
          <w:szCs w:val="24"/>
        </w:rPr>
        <w:t>premie</w:t>
      </w:r>
    </w:p>
    <w:p w14:paraId="44422BE7" w14:textId="5EE06F9A" w:rsidR="003F53F2" w:rsidRDefault="003F53F2" w:rsidP="003F5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Pracownikom biura przysługuje dodatek stażowy  po </w:t>
      </w:r>
      <w:r w:rsidR="00B57A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latach udokumentowanej pracy</w:t>
      </w:r>
      <w:r w:rsidR="001A0C09">
        <w:rPr>
          <w:rFonts w:ascii="Times New Roman" w:hAnsi="Times New Roman" w:cs="Times New Roman"/>
          <w:sz w:val="24"/>
          <w:szCs w:val="24"/>
        </w:rPr>
        <w:t>. W </w:t>
      </w:r>
      <w:r>
        <w:rPr>
          <w:rFonts w:ascii="Times New Roman" w:hAnsi="Times New Roman" w:cs="Times New Roman"/>
          <w:sz w:val="24"/>
          <w:szCs w:val="24"/>
        </w:rPr>
        <w:t xml:space="preserve">wysokości </w:t>
      </w:r>
      <w:r w:rsidR="00B57A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miesięcznego wynagrodzenia zasadniczego obowiązującego w miesiącu nabycia prawa do dodatku stażowego. </w:t>
      </w:r>
    </w:p>
    <w:p w14:paraId="399B2093" w14:textId="77777777" w:rsidR="003F53F2" w:rsidRDefault="003F53F2" w:rsidP="003F53F2">
      <w:pPr>
        <w:pStyle w:val="Akapitzlist"/>
        <w:numPr>
          <w:ilvl w:val="0"/>
          <w:numId w:val="38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Dodatek ten wzrasta o 1% za każdy rok pracy, aż do osiągnięcia 20% miesięcznego wynagrodzenia zasadniczego obowiązującego w miesiącu nabycia prawa do dodatku stażowego.</w:t>
      </w:r>
    </w:p>
    <w:p w14:paraId="0F3D7136" w14:textId="77777777" w:rsidR="003F53F2" w:rsidRDefault="003F53F2" w:rsidP="003F53F2">
      <w:pPr>
        <w:pStyle w:val="Akapitzlist"/>
        <w:numPr>
          <w:ilvl w:val="0"/>
          <w:numId w:val="38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Do okresów pracy uprawniających do dodatku stażowego, z zastrzeżeniem pkt. 5  wlicza się wszystkie poprzednio zakończone okresy, jeżeli na mocy odrębnych przepisów podlegają one wliczeniu do okresu pracy, od którego zależą uprawnienia pracownicze.</w:t>
      </w:r>
    </w:p>
    <w:p w14:paraId="432CD4DF" w14:textId="77777777" w:rsidR="003F53F2" w:rsidRPr="0098007F" w:rsidRDefault="003F53F2" w:rsidP="003F53F2">
      <w:pPr>
        <w:pStyle w:val="Akapitzlist"/>
        <w:numPr>
          <w:ilvl w:val="0"/>
          <w:numId w:val="38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Dodatek stażowy jest wypłacany pracownikowi  w terminie wypłaty wynagrodzenia, począwszy od pierwszego dnia kalendarzowego następującego po miesiącu, w którym pracownik nabył prawo do dodatku lub wyższej stawki dodatku, jeżeli nabycie prawa nastąpiło w ciągu miesiąca</w:t>
      </w:r>
    </w:p>
    <w:p w14:paraId="29EF47F4" w14:textId="77777777" w:rsidR="003F53F2" w:rsidRDefault="003F53F2" w:rsidP="003F5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6.</w:t>
      </w:r>
      <w:r w:rsidRPr="00980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Pracownicy  biura mogą mieć przyznane premie i nagrody.</w:t>
      </w:r>
    </w:p>
    <w:p w14:paraId="4BB4663F" w14:textId="1E3AE83C" w:rsidR="00D20485" w:rsidRDefault="00D20485" w:rsidP="00D204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20485" w:rsidSect="00594417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651B" w14:textId="77777777" w:rsidR="00450D98" w:rsidRDefault="00450D98" w:rsidP="00594417">
      <w:pPr>
        <w:spacing w:after="0" w:line="240" w:lineRule="auto"/>
      </w:pPr>
      <w:r>
        <w:separator/>
      </w:r>
    </w:p>
  </w:endnote>
  <w:endnote w:type="continuationSeparator" w:id="0">
    <w:p w14:paraId="6AFEC300" w14:textId="77777777" w:rsidR="00450D98" w:rsidRDefault="00450D98" w:rsidP="0059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E85E" w14:textId="77777777" w:rsidR="002C75D9" w:rsidRDefault="0004315D" w:rsidP="002C75D9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1"/>
      </w:tabs>
      <w:rPr>
        <w:rFonts w:ascii="Cambria" w:hAnsi="Cambria"/>
      </w:rPr>
    </w:pPr>
    <w:r>
      <w:rPr>
        <w:rFonts w:ascii="Cambria" w:hAnsi="Cambria"/>
      </w:rPr>
      <w:t xml:space="preserve">Lokalna </w:t>
    </w:r>
    <w:r w:rsidR="00AE64BD">
      <w:rPr>
        <w:rFonts w:ascii="Cambria" w:hAnsi="Cambria"/>
      </w:rPr>
      <w:t>Grupa Działania „Zapilicze”</w:t>
    </w:r>
    <w:r>
      <w:rPr>
        <w:rFonts w:ascii="Cambria" w:hAnsi="Cambria"/>
      </w:rPr>
      <w:tab/>
      <w:t xml:space="preserve">Strona </w:t>
    </w:r>
    <w:r w:rsidR="00A81030">
      <w:fldChar w:fldCharType="begin"/>
    </w:r>
    <w:r>
      <w:instrText xml:space="preserve"> PAGE   \* MERGEFORMAT </w:instrText>
    </w:r>
    <w:r w:rsidR="00A81030">
      <w:fldChar w:fldCharType="separate"/>
    </w:r>
    <w:r w:rsidR="003F53F2" w:rsidRPr="003F53F2">
      <w:rPr>
        <w:rFonts w:ascii="Cambria" w:hAnsi="Cambria"/>
        <w:noProof/>
      </w:rPr>
      <w:t>14</w:t>
    </w:r>
    <w:r w:rsidR="00A81030">
      <w:fldChar w:fldCharType="end"/>
    </w:r>
  </w:p>
  <w:p w14:paraId="63C83E0E" w14:textId="77777777" w:rsidR="002C75D9" w:rsidRDefault="002C7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BBF0" w14:textId="77777777" w:rsidR="00450D98" w:rsidRDefault="00450D98" w:rsidP="00594417">
      <w:pPr>
        <w:spacing w:after="0" w:line="240" w:lineRule="auto"/>
      </w:pPr>
      <w:r>
        <w:separator/>
      </w:r>
    </w:p>
  </w:footnote>
  <w:footnote w:type="continuationSeparator" w:id="0">
    <w:p w14:paraId="21287BF6" w14:textId="77777777" w:rsidR="00450D98" w:rsidRDefault="00450D98" w:rsidP="0059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C1A3" w14:textId="77777777" w:rsidR="00E536A6" w:rsidRDefault="00E536A6" w:rsidP="00E536A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16"/>
        <w:szCs w:val="16"/>
      </w:rPr>
    </w:pPr>
    <w:r>
      <w:rPr>
        <w:rFonts w:ascii="Cambria" w:hAnsi="Cambria"/>
        <w:noProof/>
        <w:sz w:val="32"/>
        <w:szCs w:val="32"/>
        <w:lang w:eastAsia="pl-PL"/>
      </w:rPr>
      <w:drawing>
        <wp:inline distT="0" distB="0" distL="0" distR="0" wp14:anchorId="41805BF7" wp14:editId="7454F422">
          <wp:extent cx="752475" cy="588355"/>
          <wp:effectExtent l="19050" t="0" r="9525" b="0"/>
          <wp:docPr id="3" name="Obraz 1" descr="C:\Users\PC\Downloads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74" cy="588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 xml:space="preserve">        </w:t>
    </w:r>
    <w:r w:rsidRPr="00E536A6">
      <w:rPr>
        <w:rFonts w:ascii="Cambria" w:hAnsi="Cambria"/>
        <w:noProof/>
        <w:sz w:val="16"/>
        <w:szCs w:val="16"/>
        <w:lang w:eastAsia="pl-PL"/>
      </w:rPr>
      <w:drawing>
        <wp:inline distT="0" distB="0" distL="0" distR="0" wp14:anchorId="7A26C1A5" wp14:editId="3BDFDC8A">
          <wp:extent cx="657225" cy="657225"/>
          <wp:effectExtent l="0" t="0" r="0" b="0"/>
          <wp:docPr id="4" name="Obraz 2" descr="C:\Users\PC\Desktop\Documents\loga\znak l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Documents\loga\znak leader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 xml:space="preserve">  </w:t>
    </w:r>
    <w:r w:rsidR="00A65225">
      <w:rPr>
        <w:rFonts w:ascii="Cambria" w:hAnsi="Cambria"/>
        <w:noProof/>
        <w:sz w:val="32"/>
        <w:szCs w:val="32"/>
        <w:lang w:eastAsia="pl-PL"/>
      </w:rPr>
      <w:drawing>
        <wp:inline distT="0" distB="0" distL="0" distR="0" wp14:anchorId="161C6EE1" wp14:editId="5BD671EC">
          <wp:extent cx="1574536" cy="658978"/>
          <wp:effectExtent l="19050" t="0" r="6614" b="0"/>
          <wp:docPr id="2" name="Obraz 1" descr="C:\Users\PC\Desktop\Documents\loga\Logo L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Documents\loga\Logo LG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536" cy="658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0AE1">
      <w:rPr>
        <w:rFonts w:ascii="Cambria" w:hAnsi="Cambria"/>
        <w:noProof/>
        <w:sz w:val="32"/>
        <w:szCs w:val="32"/>
        <w:lang w:eastAsia="pl-PL"/>
      </w:rPr>
      <w:drawing>
        <wp:inline distT="0" distB="0" distL="0" distR="0" wp14:anchorId="4CDD4FD0" wp14:editId="614BB9AC">
          <wp:extent cx="1004411" cy="655511"/>
          <wp:effectExtent l="19050" t="0" r="5239" b="0"/>
          <wp:docPr id="1" name="Obraz 1" descr="PR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11" cy="65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B89AB" w14:textId="77777777" w:rsidR="001437A5" w:rsidRDefault="00E536A6" w:rsidP="001437A5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ab/>
    </w:r>
    <w:r w:rsidR="001437A5">
      <w:rPr>
        <w:rFonts w:ascii="Cambria" w:hAnsi="Cambria"/>
        <w:sz w:val="16"/>
        <w:szCs w:val="16"/>
      </w:rPr>
      <w:t xml:space="preserve">załącznik do Uchwały nr </w:t>
    </w:r>
  </w:p>
  <w:p w14:paraId="0B9D3DEA" w14:textId="77777777" w:rsidR="002C75D9" w:rsidRPr="007B1246" w:rsidRDefault="00A16CAD" w:rsidP="001437A5">
    <w:pPr>
      <w:pStyle w:val="Nagwek"/>
      <w:pBdr>
        <w:bottom w:val="thickThinSmallGap" w:sz="24" w:space="1" w:color="622423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2/2021</w:t>
    </w:r>
    <w:r w:rsidR="00D20485">
      <w:rPr>
        <w:rFonts w:ascii="Cambria" w:hAnsi="Cambria"/>
        <w:sz w:val="16"/>
        <w:szCs w:val="16"/>
      </w:rPr>
      <w:t xml:space="preserve"> </w:t>
    </w:r>
    <w:r w:rsidR="001437A5">
      <w:rPr>
        <w:rFonts w:ascii="Cambria" w:hAnsi="Cambria"/>
        <w:sz w:val="16"/>
        <w:szCs w:val="16"/>
      </w:rPr>
      <w:t xml:space="preserve">Zarządu LGD ,,Zapilicze’’ z dnia </w:t>
    </w:r>
    <w:r>
      <w:rPr>
        <w:rFonts w:ascii="Cambria" w:hAnsi="Cambria"/>
        <w:sz w:val="16"/>
        <w:szCs w:val="16"/>
      </w:rPr>
      <w:t>25.02.2021</w:t>
    </w:r>
    <w:r w:rsidR="001437A5">
      <w:rPr>
        <w:rFonts w:ascii="Cambria" w:hAnsi="Cambria"/>
        <w:sz w:val="16"/>
        <w:szCs w:val="16"/>
      </w:rPr>
      <w:t>r</w:t>
    </w:r>
  </w:p>
  <w:p w14:paraId="2A5CF6DA" w14:textId="77777777" w:rsidR="002C75D9" w:rsidRDefault="0004315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Regulamin Pracy Biura </w:t>
    </w:r>
  </w:p>
  <w:p w14:paraId="4B76CF8D" w14:textId="77777777" w:rsidR="002C75D9" w:rsidRDefault="002C75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118EE570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E5185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5AE1F66"/>
    <w:multiLevelType w:val="hybridMultilevel"/>
    <w:tmpl w:val="E7902688"/>
    <w:lvl w:ilvl="0" w:tplc="8A58C3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92B79"/>
    <w:multiLevelType w:val="hybridMultilevel"/>
    <w:tmpl w:val="809C87EA"/>
    <w:lvl w:ilvl="0" w:tplc="9EDCF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EDCF390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22E85"/>
    <w:multiLevelType w:val="hybridMultilevel"/>
    <w:tmpl w:val="800A8F72"/>
    <w:lvl w:ilvl="0" w:tplc="9EDCF39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7A884262">
      <w:start w:val="1"/>
      <w:numFmt w:val="decimal"/>
      <w:lvlText w:val="%2."/>
      <w:lvlJc w:val="left"/>
      <w:pPr>
        <w:ind w:left="23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11" w15:restartNumberingAfterBreak="0">
    <w:nsid w:val="0C0C563C"/>
    <w:multiLevelType w:val="hybridMultilevel"/>
    <w:tmpl w:val="F5CE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07E35"/>
    <w:multiLevelType w:val="hybridMultilevel"/>
    <w:tmpl w:val="5D96975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0F987DA8"/>
    <w:multiLevelType w:val="hybridMultilevel"/>
    <w:tmpl w:val="292002AE"/>
    <w:lvl w:ilvl="0" w:tplc="9EDCF390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423251B"/>
    <w:multiLevelType w:val="hybridMultilevel"/>
    <w:tmpl w:val="9ACE3A1A"/>
    <w:lvl w:ilvl="0" w:tplc="9EDCF390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273E02DC">
      <w:start w:val="1"/>
      <w:numFmt w:val="lowerRoman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65E8F27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51577FC"/>
    <w:multiLevelType w:val="hybridMultilevel"/>
    <w:tmpl w:val="F266E890"/>
    <w:lvl w:ilvl="0" w:tplc="CB947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885CA0">
      <w:start w:val="1"/>
      <w:numFmt w:val="decimal"/>
      <w:lvlText w:val="%2)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C3082A"/>
    <w:multiLevelType w:val="hybridMultilevel"/>
    <w:tmpl w:val="ABAA3F2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3373FE0"/>
    <w:multiLevelType w:val="hybridMultilevel"/>
    <w:tmpl w:val="88E663C8"/>
    <w:lvl w:ilvl="0" w:tplc="9EDCF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9EDCF39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C33B1"/>
    <w:multiLevelType w:val="hybridMultilevel"/>
    <w:tmpl w:val="8B7207A8"/>
    <w:lvl w:ilvl="0" w:tplc="455A06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B2465"/>
    <w:multiLevelType w:val="hybridMultilevel"/>
    <w:tmpl w:val="EDEAE2EA"/>
    <w:lvl w:ilvl="0" w:tplc="9EDCF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F1E06"/>
    <w:multiLevelType w:val="hybridMultilevel"/>
    <w:tmpl w:val="E444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47656"/>
    <w:multiLevelType w:val="hybridMultilevel"/>
    <w:tmpl w:val="13DC60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830D2"/>
    <w:multiLevelType w:val="hybridMultilevel"/>
    <w:tmpl w:val="48DEEB1E"/>
    <w:lvl w:ilvl="0" w:tplc="9EDCF390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9EDCF390">
      <w:start w:val="1"/>
      <w:numFmt w:val="lowerLetter"/>
      <w:lvlText w:val="%2)"/>
      <w:lvlJc w:val="left"/>
      <w:pPr>
        <w:ind w:left="2291" w:hanging="360"/>
      </w:pPr>
      <w:rPr>
        <w:rFonts w:ascii="Times New Roman" w:eastAsia="Times New Roman" w:hAnsi="Times New Roman" w:cs="Times New Roman"/>
      </w:rPr>
    </w:lvl>
    <w:lvl w:ilvl="2" w:tplc="9042D73C">
      <w:start w:val="1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D2E566B"/>
    <w:multiLevelType w:val="hybridMultilevel"/>
    <w:tmpl w:val="CD7E11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FBA064F"/>
    <w:multiLevelType w:val="hybridMultilevel"/>
    <w:tmpl w:val="6152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26697"/>
    <w:multiLevelType w:val="hybridMultilevel"/>
    <w:tmpl w:val="181AEB2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17114"/>
    <w:multiLevelType w:val="hybridMultilevel"/>
    <w:tmpl w:val="8D660F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10EF11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CB50753E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1A0515"/>
    <w:multiLevelType w:val="hybridMultilevel"/>
    <w:tmpl w:val="55422D28"/>
    <w:lvl w:ilvl="0" w:tplc="B78884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EDCF390">
      <w:start w:val="1"/>
      <w:numFmt w:val="lowerLetter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527A26"/>
    <w:multiLevelType w:val="hybridMultilevel"/>
    <w:tmpl w:val="B9BE3254"/>
    <w:lvl w:ilvl="0" w:tplc="9EDCF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62860"/>
    <w:multiLevelType w:val="multilevel"/>
    <w:tmpl w:val="3F8432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5C8068D1"/>
    <w:multiLevelType w:val="hybridMultilevel"/>
    <w:tmpl w:val="BF0E2308"/>
    <w:lvl w:ilvl="0" w:tplc="6912365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FE77DDB"/>
    <w:multiLevelType w:val="hybridMultilevel"/>
    <w:tmpl w:val="39724780"/>
    <w:lvl w:ilvl="0" w:tplc="9EDCF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36D12"/>
    <w:multiLevelType w:val="hybridMultilevel"/>
    <w:tmpl w:val="4F3078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1873E6"/>
    <w:multiLevelType w:val="hybridMultilevel"/>
    <w:tmpl w:val="2EAA7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4254"/>
    <w:multiLevelType w:val="hybridMultilevel"/>
    <w:tmpl w:val="8B9204BE"/>
    <w:lvl w:ilvl="0" w:tplc="0415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9B40AA"/>
    <w:multiLevelType w:val="hybridMultilevel"/>
    <w:tmpl w:val="15D85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C533C"/>
    <w:multiLevelType w:val="hybridMultilevel"/>
    <w:tmpl w:val="CE16AC68"/>
    <w:lvl w:ilvl="0" w:tplc="9EDCF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112B"/>
    <w:multiLevelType w:val="hybridMultilevel"/>
    <w:tmpl w:val="9D26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E7029"/>
    <w:multiLevelType w:val="hybridMultilevel"/>
    <w:tmpl w:val="04D4B0F8"/>
    <w:lvl w:ilvl="0" w:tplc="B78884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35"/>
  </w:num>
  <w:num w:numId="12">
    <w:abstractNumId w:val="17"/>
  </w:num>
  <w:num w:numId="13">
    <w:abstractNumId w:val="15"/>
  </w:num>
  <w:num w:numId="14">
    <w:abstractNumId w:val="10"/>
  </w:num>
  <w:num w:numId="15">
    <w:abstractNumId w:val="26"/>
  </w:num>
  <w:num w:numId="16">
    <w:abstractNumId w:val="25"/>
  </w:num>
  <w:num w:numId="17">
    <w:abstractNumId w:val="30"/>
  </w:num>
  <w:num w:numId="18">
    <w:abstractNumId w:val="38"/>
  </w:num>
  <w:num w:numId="19">
    <w:abstractNumId w:val="23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9"/>
  </w:num>
  <w:num w:numId="25">
    <w:abstractNumId w:val="22"/>
  </w:num>
  <w:num w:numId="26">
    <w:abstractNumId w:val="29"/>
  </w:num>
  <w:num w:numId="27">
    <w:abstractNumId w:val="9"/>
  </w:num>
  <w:num w:numId="28">
    <w:abstractNumId w:val="31"/>
  </w:num>
  <w:num w:numId="29">
    <w:abstractNumId w:val="27"/>
  </w:num>
  <w:num w:numId="30">
    <w:abstractNumId w:val="36"/>
  </w:num>
  <w:num w:numId="31">
    <w:abstractNumId w:val="11"/>
  </w:num>
  <w:num w:numId="32">
    <w:abstractNumId w:val="20"/>
  </w:num>
  <w:num w:numId="33">
    <w:abstractNumId w:val="33"/>
  </w:num>
  <w:num w:numId="34">
    <w:abstractNumId w:val="24"/>
  </w:num>
  <w:num w:numId="35">
    <w:abstractNumId w:val="37"/>
  </w:num>
  <w:num w:numId="36">
    <w:abstractNumId w:val="21"/>
  </w:num>
  <w:num w:numId="37">
    <w:abstractNumId w:val="1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655"/>
    <w:rsid w:val="00024284"/>
    <w:rsid w:val="00026C5C"/>
    <w:rsid w:val="000371C4"/>
    <w:rsid w:val="0004315D"/>
    <w:rsid w:val="000475A4"/>
    <w:rsid w:val="00056CDF"/>
    <w:rsid w:val="00082ECD"/>
    <w:rsid w:val="000B0C1D"/>
    <w:rsid w:val="000B36E3"/>
    <w:rsid w:val="000B7D66"/>
    <w:rsid w:val="000C1856"/>
    <w:rsid w:val="000D38B8"/>
    <w:rsid w:val="000E4B72"/>
    <w:rsid w:val="000F2A9D"/>
    <w:rsid w:val="000F6663"/>
    <w:rsid w:val="001052F9"/>
    <w:rsid w:val="0010626E"/>
    <w:rsid w:val="00120F13"/>
    <w:rsid w:val="00136FFC"/>
    <w:rsid w:val="00141B3F"/>
    <w:rsid w:val="001437A5"/>
    <w:rsid w:val="001632F2"/>
    <w:rsid w:val="00173303"/>
    <w:rsid w:val="00185551"/>
    <w:rsid w:val="001A0C09"/>
    <w:rsid w:val="001E1540"/>
    <w:rsid w:val="001F7F10"/>
    <w:rsid w:val="00211924"/>
    <w:rsid w:val="0022404E"/>
    <w:rsid w:val="002441DE"/>
    <w:rsid w:val="00251A83"/>
    <w:rsid w:val="002524AF"/>
    <w:rsid w:val="0027075A"/>
    <w:rsid w:val="00290045"/>
    <w:rsid w:val="00295C58"/>
    <w:rsid w:val="002A1AAD"/>
    <w:rsid w:val="002A402C"/>
    <w:rsid w:val="002C71D1"/>
    <w:rsid w:val="002C75D9"/>
    <w:rsid w:val="002D7B30"/>
    <w:rsid w:val="002E131D"/>
    <w:rsid w:val="00323A97"/>
    <w:rsid w:val="00341385"/>
    <w:rsid w:val="0034323C"/>
    <w:rsid w:val="00351759"/>
    <w:rsid w:val="00357212"/>
    <w:rsid w:val="003646CD"/>
    <w:rsid w:val="0038138B"/>
    <w:rsid w:val="00387C12"/>
    <w:rsid w:val="00390A36"/>
    <w:rsid w:val="003915A0"/>
    <w:rsid w:val="003A25FC"/>
    <w:rsid w:val="003A68DD"/>
    <w:rsid w:val="003B2BF0"/>
    <w:rsid w:val="003C4160"/>
    <w:rsid w:val="003D491B"/>
    <w:rsid w:val="003E70CC"/>
    <w:rsid w:val="003F53F2"/>
    <w:rsid w:val="00403E93"/>
    <w:rsid w:val="00410E86"/>
    <w:rsid w:val="00425CB0"/>
    <w:rsid w:val="00431BEA"/>
    <w:rsid w:val="00450D98"/>
    <w:rsid w:val="004675B0"/>
    <w:rsid w:val="00490C04"/>
    <w:rsid w:val="00491D94"/>
    <w:rsid w:val="004B4E10"/>
    <w:rsid w:val="004E4655"/>
    <w:rsid w:val="004E5152"/>
    <w:rsid w:val="00516859"/>
    <w:rsid w:val="005403CC"/>
    <w:rsid w:val="00550531"/>
    <w:rsid w:val="00554D4C"/>
    <w:rsid w:val="00557506"/>
    <w:rsid w:val="00564157"/>
    <w:rsid w:val="0058172A"/>
    <w:rsid w:val="00585828"/>
    <w:rsid w:val="00590ED3"/>
    <w:rsid w:val="00594417"/>
    <w:rsid w:val="005A0304"/>
    <w:rsid w:val="005B1AB1"/>
    <w:rsid w:val="005C5C17"/>
    <w:rsid w:val="005D4FF7"/>
    <w:rsid w:val="006545DE"/>
    <w:rsid w:val="006606EB"/>
    <w:rsid w:val="006645BF"/>
    <w:rsid w:val="0067683D"/>
    <w:rsid w:val="006927B4"/>
    <w:rsid w:val="006A28BF"/>
    <w:rsid w:val="006B03F2"/>
    <w:rsid w:val="006D7224"/>
    <w:rsid w:val="006E455F"/>
    <w:rsid w:val="006F6A9B"/>
    <w:rsid w:val="00700833"/>
    <w:rsid w:val="00713E73"/>
    <w:rsid w:val="00724EF4"/>
    <w:rsid w:val="007274DF"/>
    <w:rsid w:val="00736833"/>
    <w:rsid w:val="00744C27"/>
    <w:rsid w:val="00754413"/>
    <w:rsid w:val="00764ED9"/>
    <w:rsid w:val="00774A77"/>
    <w:rsid w:val="00785DA8"/>
    <w:rsid w:val="00791263"/>
    <w:rsid w:val="007B0A62"/>
    <w:rsid w:val="007B1246"/>
    <w:rsid w:val="0082721B"/>
    <w:rsid w:val="00835237"/>
    <w:rsid w:val="008374E6"/>
    <w:rsid w:val="00837DE3"/>
    <w:rsid w:val="008407FF"/>
    <w:rsid w:val="0086427C"/>
    <w:rsid w:val="00880B3C"/>
    <w:rsid w:val="00886572"/>
    <w:rsid w:val="00886B27"/>
    <w:rsid w:val="008B23B7"/>
    <w:rsid w:val="008B2AE7"/>
    <w:rsid w:val="008B2C18"/>
    <w:rsid w:val="008B34C3"/>
    <w:rsid w:val="008C49B3"/>
    <w:rsid w:val="008D6347"/>
    <w:rsid w:val="008E2AE2"/>
    <w:rsid w:val="008F15AC"/>
    <w:rsid w:val="00905F50"/>
    <w:rsid w:val="009105D1"/>
    <w:rsid w:val="00917721"/>
    <w:rsid w:val="00925E97"/>
    <w:rsid w:val="0094578B"/>
    <w:rsid w:val="0097164E"/>
    <w:rsid w:val="009751BF"/>
    <w:rsid w:val="00985865"/>
    <w:rsid w:val="00992003"/>
    <w:rsid w:val="009B160B"/>
    <w:rsid w:val="009B2D1C"/>
    <w:rsid w:val="009B4BD9"/>
    <w:rsid w:val="009C2912"/>
    <w:rsid w:val="009F361E"/>
    <w:rsid w:val="009F3A6C"/>
    <w:rsid w:val="00A16CAD"/>
    <w:rsid w:val="00A3359F"/>
    <w:rsid w:val="00A36E19"/>
    <w:rsid w:val="00A400B9"/>
    <w:rsid w:val="00A43CFA"/>
    <w:rsid w:val="00A56342"/>
    <w:rsid w:val="00A65225"/>
    <w:rsid w:val="00A6574A"/>
    <w:rsid w:val="00A72F99"/>
    <w:rsid w:val="00A81030"/>
    <w:rsid w:val="00A816B7"/>
    <w:rsid w:val="00A957D5"/>
    <w:rsid w:val="00AB533D"/>
    <w:rsid w:val="00AC2479"/>
    <w:rsid w:val="00AC5422"/>
    <w:rsid w:val="00AD3691"/>
    <w:rsid w:val="00AD40A4"/>
    <w:rsid w:val="00AD75A9"/>
    <w:rsid w:val="00AE4812"/>
    <w:rsid w:val="00AE64BD"/>
    <w:rsid w:val="00AF60B9"/>
    <w:rsid w:val="00B32DCD"/>
    <w:rsid w:val="00B35A83"/>
    <w:rsid w:val="00B57A14"/>
    <w:rsid w:val="00B57B5F"/>
    <w:rsid w:val="00B72576"/>
    <w:rsid w:val="00B737D8"/>
    <w:rsid w:val="00B74EA1"/>
    <w:rsid w:val="00B819B7"/>
    <w:rsid w:val="00B83629"/>
    <w:rsid w:val="00B85F60"/>
    <w:rsid w:val="00B97496"/>
    <w:rsid w:val="00C14957"/>
    <w:rsid w:val="00C40EC4"/>
    <w:rsid w:val="00C52B20"/>
    <w:rsid w:val="00C57FD0"/>
    <w:rsid w:val="00C644F9"/>
    <w:rsid w:val="00C71D5A"/>
    <w:rsid w:val="00C75447"/>
    <w:rsid w:val="00C775DE"/>
    <w:rsid w:val="00C80C9C"/>
    <w:rsid w:val="00C80DAD"/>
    <w:rsid w:val="00C81A55"/>
    <w:rsid w:val="00C834CB"/>
    <w:rsid w:val="00C97DA0"/>
    <w:rsid w:val="00CC0DFB"/>
    <w:rsid w:val="00CE1107"/>
    <w:rsid w:val="00CE5833"/>
    <w:rsid w:val="00D023AF"/>
    <w:rsid w:val="00D0511A"/>
    <w:rsid w:val="00D07E01"/>
    <w:rsid w:val="00D20485"/>
    <w:rsid w:val="00D31966"/>
    <w:rsid w:val="00D40AE1"/>
    <w:rsid w:val="00D93FCB"/>
    <w:rsid w:val="00DA1F72"/>
    <w:rsid w:val="00DA5411"/>
    <w:rsid w:val="00DC63E0"/>
    <w:rsid w:val="00DD72EE"/>
    <w:rsid w:val="00DD7AAA"/>
    <w:rsid w:val="00DD7C4C"/>
    <w:rsid w:val="00E0123D"/>
    <w:rsid w:val="00E028B5"/>
    <w:rsid w:val="00E16940"/>
    <w:rsid w:val="00E170E8"/>
    <w:rsid w:val="00E536A6"/>
    <w:rsid w:val="00E5424C"/>
    <w:rsid w:val="00E93764"/>
    <w:rsid w:val="00E975F7"/>
    <w:rsid w:val="00EB083A"/>
    <w:rsid w:val="00EB2284"/>
    <w:rsid w:val="00EE286F"/>
    <w:rsid w:val="00EE3D3B"/>
    <w:rsid w:val="00EF0C89"/>
    <w:rsid w:val="00F152EF"/>
    <w:rsid w:val="00F217DD"/>
    <w:rsid w:val="00F22865"/>
    <w:rsid w:val="00F3648D"/>
    <w:rsid w:val="00F5309C"/>
    <w:rsid w:val="00F667D7"/>
    <w:rsid w:val="00F84B17"/>
    <w:rsid w:val="00F85882"/>
    <w:rsid w:val="00F95527"/>
    <w:rsid w:val="00FB43F9"/>
    <w:rsid w:val="00FB7050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268E4"/>
  <w15:docId w15:val="{455F9C9E-66DE-4E30-B0CA-E7906FBA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A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40A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0A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40A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D40A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0A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40A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A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172A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F6A9B"/>
  </w:style>
  <w:style w:type="character" w:customStyle="1" w:styleId="st">
    <w:name w:val="st"/>
    <w:basedOn w:val="Domylnaczcionkaakapitu"/>
    <w:rsid w:val="006F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6EF85-14E1-4781-B209-DEAD7312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3509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24514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lgdzapilicze</cp:lastModifiedBy>
  <cp:revision>17</cp:revision>
  <cp:lastPrinted>2016-12-22T07:48:00Z</cp:lastPrinted>
  <dcterms:created xsi:type="dcterms:W3CDTF">2016-08-19T08:07:00Z</dcterms:created>
  <dcterms:modified xsi:type="dcterms:W3CDTF">2021-04-29T06:17:00Z</dcterms:modified>
</cp:coreProperties>
</file>