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855"/>
        <w:tblW w:w="14214" w:type="dxa"/>
        <w:tblLook w:val="04A0"/>
      </w:tblPr>
      <w:tblGrid>
        <w:gridCol w:w="593"/>
        <w:gridCol w:w="2096"/>
        <w:gridCol w:w="3827"/>
        <w:gridCol w:w="1984"/>
        <w:gridCol w:w="5714"/>
      </w:tblGrid>
      <w:tr w:rsidR="00A65B0E" w:rsidTr="007B619E">
        <w:trPr>
          <w:trHeight w:val="1124"/>
        </w:trPr>
        <w:tc>
          <w:tcPr>
            <w:tcW w:w="593" w:type="dxa"/>
            <w:shd w:val="clear" w:color="auto" w:fill="D0CECE" w:themeFill="background2" w:themeFillShade="E6"/>
            <w:vAlign w:val="center"/>
          </w:tcPr>
          <w:p w:rsidR="00A65B0E" w:rsidRDefault="00A65B0E" w:rsidP="006F4EF1">
            <w:pPr>
              <w:jc w:val="center"/>
              <w:rPr>
                <w:b/>
                <w:bCs/>
              </w:rPr>
            </w:pPr>
          </w:p>
          <w:p w:rsidR="00194AAF" w:rsidRDefault="00194AAF" w:rsidP="006F4EF1">
            <w:pPr>
              <w:jc w:val="center"/>
              <w:rPr>
                <w:b/>
                <w:bCs/>
              </w:rPr>
            </w:pPr>
          </w:p>
          <w:p w:rsidR="00194AAF" w:rsidRPr="00C11BDB" w:rsidRDefault="00194AAF" w:rsidP="007B619E">
            <w:pPr>
              <w:rPr>
                <w:b/>
                <w:bCs/>
              </w:rPr>
            </w:pPr>
          </w:p>
        </w:tc>
        <w:tc>
          <w:tcPr>
            <w:tcW w:w="2096" w:type="dxa"/>
            <w:shd w:val="clear" w:color="auto" w:fill="D0CECE" w:themeFill="background2" w:themeFillShade="E6"/>
            <w:vAlign w:val="center"/>
          </w:tcPr>
          <w:p w:rsidR="00A65B0E" w:rsidRPr="00C11BDB" w:rsidRDefault="00A65B0E" w:rsidP="007B619E">
            <w:pPr>
              <w:jc w:val="center"/>
              <w:rPr>
                <w:b/>
                <w:bCs/>
              </w:rPr>
            </w:pPr>
            <w:r w:rsidRPr="00C11BDB">
              <w:rPr>
                <w:b/>
                <w:bCs/>
              </w:rPr>
              <w:t>Nazwa Gminy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A65B0E" w:rsidRPr="00C11BDB" w:rsidRDefault="00A65B0E" w:rsidP="006F4EF1">
            <w:pPr>
              <w:jc w:val="center"/>
              <w:rPr>
                <w:b/>
                <w:bCs/>
              </w:rPr>
            </w:pPr>
            <w:r w:rsidRPr="00C11BDB">
              <w:rPr>
                <w:b/>
                <w:bCs/>
              </w:rPr>
              <w:t>Miejscowość / Miejsce spotkania (adres)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A65B0E" w:rsidRPr="00C11BDB" w:rsidRDefault="00A65B0E" w:rsidP="006F4EF1">
            <w:pPr>
              <w:jc w:val="center"/>
              <w:rPr>
                <w:b/>
                <w:bCs/>
              </w:rPr>
            </w:pPr>
            <w:r w:rsidRPr="00C11BDB">
              <w:rPr>
                <w:b/>
                <w:bCs/>
              </w:rPr>
              <w:t>Termin spotkania wraz z godzinami spotkania</w:t>
            </w:r>
          </w:p>
        </w:tc>
        <w:tc>
          <w:tcPr>
            <w:tcW w:w="5714" w:type="dxa"/>
            <w:shd w:val="clear" w:color="auto" w:fill="D0CECE" w:themeFill="background2" w:themeFillShade="E6"/>
            <w:vAlign w:val="center"/>
          </w:tcPr>
          <w:p w:rsidR="00A65B0E" w:rsidRPr="00C11BDB" w:rsidRDefault="00A65B0E" w:rsidP="006F4EF1">
            <w:pPr>
              <w:jc w:val="center"/>
              <w:rPr>
                <w:b/>
                <w:bCs/>
              </w:rPr>
            </w:pPr>
            <w:r w:rsidRPr="00C11BDB">
              <w:rPr>
                <w:b/>
                <w:bCs/>
              </w:rPr>
              <w:t>Planowany program spotkania</w:t>
            </w:r>
          </w:p>
        </w:tc>
      </w:tr>
      <w:tr w:rsidR="00A65B0E" w:rsidTr="00787B7A">
        <w:trPr>
          <w:trHeight w:val="278"/>
        </w:trPr>
        <w:tc>
          <w:tcPr>
            <w:tcW w:w="593" w:type="dxa"/>
            <w:shd w:val="clear" w:color="auto" w:fill="D0CECE" w:themeFill="background2" w:themeFillShade="E6"/>
          </w:tcPr>
          <w:p w:rsidR="00A65B0E" w:rsidRDefault="00A65B0E" w:rsidP="006F4EF1">
            <w:pPr>
              <w:jc w:val="center"/>
            </w:pPr>
          </w:p>
        </w:tc>
        <w:tc>
          <w:tcPr>
            <w:tcW w:w="2096" w:type="dxa"/>
            <w:shd w:val="clear" w:color="auto" w:fill="D0CECE" w:themeFill="background2" w:themeFillShade="E6"/>
          </w:tcPr>
          <w:p w:rsidR="00A65B0E" w:rsidRDefault="00A65B0E" w:rsidP="007B619E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65B0E" w:rsidRDefault="00A65B0E" w:rsidP="006F4EF1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65B0E" w:rsidRDefault="00A65B0E" w:rsidP="006F4EF1">
            <w:pPr>
              <w:jc w:val="center"/>
            </w:pPr>
            <w:r>
              <w:t>3</w:t>
            </w:r>
          </w:p>
        </w:tc>
        <w:tc>
          <w:tcPr>
            <w:tcW w:w="5714" w:type="dxa"/>
            <w:shd w:val="clear" w:color="auto" w:fill="D0CECE" w:themeFill="background2" w:themeFillShade="E6"/>
          </w:tcPr>
          <w:p w:rsidR="00A65B0E" w:rsidRDefault="00A65B0E" w:rsidP="006F4EF1">
            <w:pPr>
              <w:jc w:val="center"/>
            </w:pPr>
            <w:r>
              <w:t>5</w:t>
            </w:r>
          </w:p>
        </w:tc>
      </w:tr>
      <w:tr w:rsidR="00A65B0E" w:rsidTr="00787B7A">
        <w:trPr>
          <w:trHeight w:val="278"/>
        </w:trPr>
        <w:tc>
          <w:tcPr>
            <w:tcW w:w="593" w:type="dxa"/>
          </w:tcPr>
          <w:p w:rsidR="00672DEA" w:rsidRDefault="00672DEA" w:rsidP="006F4EF1"/>
          <w:p w:rsidR="00A65B0E" w:rsidRDefault="00A65B0E" w:rsidP="006F4EF1">
            <w:r>
              <w:t>1</w:t>
            </w:r>
            <w:r w:rsidR="0039483C">
              <w:t>.</w:t>
            </w:r>
          </w:p>
        </w:tc>
        <w:tc>
          <w:tcPr>
            <w:tcW w:w="2096" w:type="dxa"/>
          </w:tcPr>
          <w:p w:rsidR="00672DEA" w:rsidRDefault="00672DEA" w:rsidP="007B619E">
            <w:pPr>
              <w:jc w:val="center"/>
              <w:rPr>
                <w:b/>
              </w:rPr>
            </w:pPr>
          </w:p>
          <w:p w:rsidR="00A65B0E" w:rsidRPr="007B619E" w:rsidRDefault="00A65B0E" w:rsidP="007B619E">
            <w:pPr>
              <w:jc w:val="center"/>
              <w:rPr>
                <w:b/>
              </w:rPr>
            </w:pPr>
            <w:r w:rsidRPr="007B619E">
              <w:rPr>
                <w:b/>
              </w:rPr>
              <w:t>Białobrzegi</w:t>
            </w:r>
          </w:p>
        </w:tc>
        <w:tc>
          <w:tcPr>
            <w:tcW w:w="3827" w:type="dxa"/>
          </w:tcPr>
          <w:p w:rsidR="00672DEA" w:rsidRDefault="00672DEA" w:rsidP="006F4EF1"/>
          <w:p w:rsidR="00A65B0E" w:rsidRDefault="00A65B0E" w:rsidP="006F4EF1">
            <w:r>
              <w:t>Białobrzegi, Plac Zygmunta Starego 9,</w:t>
            </w:r>
            <w:r>
              <w:br/>
              <w:t>Sala konferencyjna Starostwa Powiatowego</w:t>
            </w:r>
          </w:p>
        </w:tc>
        <w:tc>
          <w:tcPr>
            <w:tcW w:w="1984" w:type="dxa"/>
          </w:tcPr>
          <w:p w:rsidR="00672DEA" w:rsidRDefault="00672DEA" w:rsidP="006F4EF1">
            <w:pPr>
              <w:jc w:val="center"/>
            </w:pPr>
          </w:p>
          <w:p w:rsidR="00A65B0E" w:rsidRDefault="00A65B0E" w:rsidP="006F4EF1">
            <w:pPr>
              <w:jc w:val="center"/>
            </w:pPr>
            <w:r>
              <w:t xml:space="preserve">29.08.2022 r. </w:t>
            </w:r>
            <w:r>
              <w:br/>
              <w:t>godz. 14-18</w:t>
            </w:r>
          </w:p>
        </w:tc>
        <w:tc>
          <w:tcPr>
            <w:tcW w:w="5714" w:type="dxa"/>
          </w:tcPr>
          <w:p w:rsidR="00787B7A" w:rsidRDefault="00F979FA" w:rsidP="006F4EF1">
            <w:r w:rsidRPr="00787B7A">
              <w:rPr>
                <w:b/>
                <w:bCs/>
              </w:rPr>
              <w:t>1</w:t>
            </w:r>
            <w:r w:rsidRPr="00F979FA">
              <w:t>. Otwarcie konsultacji, przywitanie przybyłych mieszkańców, lista obecności.</w:t>
            </w:r>
          </w:p>
          <w:p w:rsidR="00787B7A" w:rsidRDefault="00F979FA" w:rsidP="006F4EF1">
            <w:r w:rsidRPr="00787B7A">
              <w:rPr>
                <w:b/>
                <w:bCs/>
              </w:rPr>
              <w:t xml:space="preserve"> 2</w:t>
            </w:r>
            <w:r w:rsidRPr="00F979FA">
              <w:t>. Przedstawienie efektów dotychczasowej działalności LGD( dobre praktyki) i przybliżenie zakresu działania Stowarzyszenia.</w:t>
            </w:r>
          </w:p>
          <w:p w:rsidR="00787B7A" w:rsidRDefault="00F979FA" w:rsidP="006F4EF1">
            <w:r w:rsidRPr="00787B7A">
              <w:rPr>
                <w:b/>
                <w:bCs/>
              </w:rPr>
              <w:t>3</w:t>
            </w:r>
            <w:r w:rsidRPr="00F979FA">
              <w:t>. Omówienie obszaru planowanego do objęcia LSR, w tym omówienie sp</w:t>
            </w:r>
            <w:r>
              <w:t>ó</w:t>
            </w:r>
            <w:r w:rsidRPr="00F979FA">
              <w:t>jności tego obszaru.</w:t>
            </w:r>
          </w:p>
          <w:p w:rsidR="00787B7A" w:rsidRDefault="00F979FA" w:rsidP="006F4EF1">
            <w:r w:rsidRPr="00F979FA">
              <w:t xml:space="preserve"> </w:t>
            </w:r>
            <w:r w:rsidRPr="00787B7A">
              <w:rPr>
                <w:b/>
                <w:bCs/>
              </w:rPr>
              <w:t>4</w:t>
            </w:r>
            <w:r w:rsidRPr="00F979FA">
              <w:t>. Przedstawienie planu włączenia spo</w:t>
            </w:r>
            <w:r>
              <w:t>ł</w:t>
            </w:r>
            <w:r w:rsidRPr="00F979FA">
              <w:t xml:space="preserve">eczności lokalnej w tworzenie nowej LSR. </w:t>
            </w:r>
          </w:p>
          <w:p w:rsidR="00787B7A" w:rsidRDefault="00F979FA" w:rsidP="006F4EF1">
            <w:r w:rsidRPr="00787B7A">
              <w:rPr>
                <w:b/>
                <w:bCs/>
              </w:rPr>
              <w:t>5</w:t>
            </w:r>
            <w:r w:rsidRPr="00F979FA">
              <w:t>. Diagnoza potrzeb, problemów obszaru i mieszkańców gmin wchodz</w:t>
            </w:r>
            <w:r>
              <w:t>ą</w:t>
            </w:r>
            <w:r w:rsidRPr="00F979FA">
              <w:t>cych w skład LGD, w tym ukierunkowanie na zagadnienia dotyczące: innowacyjności</w:t>
            </w:r>
            <w:r>
              <w:t xml:space="preserve"> </w:t>
            </w:r>
            <w:r w:rsidRPr="00F979FA">
              <w:t>,cyfryzacji, środowiska i klimatu, zmian demograficznych ze szczególnym uwzględnieniem starzenia się społeczeństwa oraz wyludnienia obszaru planowanego do objęcia LSR, a także partnerstwa w realizacji LSR polegaj</w:t>
            </w:r>
            <w:r>
              <w:t>ą</w:t>
            </w:r>
            <w:r w:rsidRPr="00F979FA">
              <w:t>cego na wspólnej realizacji przedsięwzięć i projektów</w:t>
            </w:r>
          </w:p>
          <w:p w:rsidR="00787B7A" w:rsidRDefault="00F979FA" w:rsidP="006F4EF1">
            <w:r w:rsidRPr="00787B7A">
              <w:rPr>
                <w:b/>
                <w:bCs/>
              </w:rPr>
              <w:t xml:space="preserve">6 </w:t>
            </w:r>
            <w:r w:rsidRPr="00F979FA">
              <w:t xml:space="preserve">. Moderowana dyskusja w zakresie analizy mocnych i słabych stron, szans i zagrożeń. </w:t>
            </w:r>
          </w:p>
          <w:p w:rsidR="00787B7A" w:rsidRDefault="00F979FA" w:rsidP="006F4EF1">
            <w:r w:rsidRPr="00787B7A">
              <w:rPr>
                <w:b/>
                <w:bCs/>
              </w:rPr>
              <w:t>7</w:t>
            </w:r>
            <w:r w:rsidRPr="00F979FA">
              <w:t xml:space="preserve">. Moderowana dyskusja nad kierunkami wydatkowania środków. </w:t>
            </w:r>
          </w:p>
          <w:p w:rsidR="00787B7A" w:rsidRDefault="00F979FA" w:rsidP="006F4EF1">
            <w:r w:rsidRPr="00787B7A">
              <w:rPr>
                <w:b/>
                <w:bCs/>
              </w:rPr>
              <w:t>8</w:t>
            </w:r>
            <w:r w:rsidRPr="00F979FA">
              <w:t>. Wywiady indywidualne i grupowe z uczestnikami konsultacji.</w:t>
            </w:r>
          </w:p>
          <w:p w:rsidR="00A65B0E" w:rsidRDefault="00F979FA" w:rsidP="006F4EF1">
            <w:r w:rsidRPr="00787B7A">
              <w:rPr>
                <w:b/>
                <w:bCs/>
              </w:rPr>
              <w:t>9</w:t>
            </w:r>
            <w:r w:rsidRPr="00F979FA">
              <w:t>. Przedstawien</w:t>
            </w:r>
            <w:r>
              <w:t>ie wniosków, podsumowanie i zakończenie spotkania</w:t>
            </w:r>
          </w:p>
        </w:tc>
      </w:tr>
      <w:tr w:rsidR="00A65B0E" w:rsidTr="00787B7A">
        <w:trPr>
          <w:trHeight w:val="262"/>
        </w:trPr>
        <w:tc>
          <w:tcPr>
            <w:tcW w:w="593" w:type="dxa"/>
          </w:tcPr>
          <w:p w:rsidR="00672DEA" w:rsidRDefault="00672DEA" w:rsidP="006F4EF1"/>
          <w:p w:rsidR="00672DEA" w:rsidRDefault="00672DEA" w:rsidP="006F4EF1"/>
          <w:p w:rsidR="00672DEA" w:rsidRDefault="00672DEA" w:rsidP="006F4EF1"/>
          <w:p w:rsidR="00672DEA" w:rsidRDefault="00672DEA" w:rsidP="006F4EF1"/>
          <w:p w:rsidR="00A65B0E" w:rsidRDefault="00A65B0E" w:rsidP="006F4EF1">
            <w:r>
              <w:t>2</w:t>
            </w:r>
            <w:r w:rsidR="0039483C">
              <w:t>.</w:t>
            </w:r>
          </w:p>
        </w:tc>
        <w:tc>
          <w:tcPr>
            <w:tcW w:w="2096" w:type="dxa"/>
          </w:tcPr>
          <w:p w:rsidR="00672DEA" w:rsidRDefault="00672DEA" w:rsidP="007B619E">
            <w:pPr>
              <w:jc w:val="center"/>
              <w:rPr>
                <w:b/>
              </w:rPr>
            </w:pPr>
          </w:p>
          <w:p w:rsidR="00672DEA" w:rsidRDefault="00672DEA" w:rsidP="007B619E">
            <w:pPr>
              <w:jc w:val="center"/>
              <w:rPr>
                <w:b/>
              </w:rPr>
            </w:pPr>
          </w:p>
          <w:p w:rsidR="00672DEA" w:rsidRDefault="00672DEA" w:rsidP="007B619E">
            <w:pPr>
              <w:jc w:val="center"/>
              <w:rPr>
                <w:b/>
              </w:rPr>
            </w:pPr>
          </w:p>
          <w:p w:rsidR="00672DEA" w:rsidRDefault="00672DEA" w:rsidP="007B619E">
            <w:pPr>
              <w:jc w:val="center"/>
              <w:rPr>
                <w:b/>
              </w:rPr>
            </w:pPr>
          </w:p>
          <w:p w:rsidR="00A65B0E" w:rsidRPr="007B619E" w:rsidRDefault="00A65B0E" w:rsidP="007B619E">
            <w:pPr>
              <w:jc w:val="center"/>
              <w:rPr>
                <w:b/>
              </w:rPr>
            </w:pPr>
            <w:r w:rsidRPr="007B619E">
              <w:rPr>
                <w:b/>
              </w:rPr>
              <w:t>Promna</w:t>
            </w:r>
          </w:p>
        </w:tc>
        <w:tc>
          <w:tcPr>
            <w:tcW w:w="3827" w:type="dxa"/>
          </w:tcPr>
          <w:p w:rsidR="00672DEA" w:rsidRDefault="00672DEA" w:rsidP="006F4EF1"/>
          <w:p w:rsidR="00672DEA" w:rsidRDefault="00672DEA" w:rsidP="006F4EF1"/>
          <w:p w:rsidR="00672DEA" w:rsidRDefault="00672DEA" w:rsidP="006F4EF1"/>
          <w:p w:rsidR="00672DEA" w:rsidRDefault="00672DEA" w:rsidP="006F4EF1"/>
          <w:p w:rsidR="009157BF" w:rsidRDefault="009157BF" w:rsidP="006F4EF1">
            <w:r>
              <w:t>Promna – Kolonia 5</w:t>
            </w:r>
            <w:r>
              <w:br/>
              <w:t>Sala konferencyjna w budynku Urzędu Gminy</w:t>
            </w:r>
          </w:p>
        </w:tc>
        <w:tc>
          <w:tcPr>
            <w:tcW w:w="1984" w:type="dxa"/>
          </w:tcPr>
          <w:p w:rsidR="00672DEA" w:rsidRDefault="00672DEA" w:rsidP="006F4EF1">
            <w:pPr>
              <w:jc w:val="center"/>
            </w:pPr>
          </w:p>
          <w:p w:rsidR="00672DEA" w:rsidRDefault="00672DEA" w:rsidP="006F4EF1">
            <w:pPr>
              <w:jc w:val="center"/>
            </w:pPr>
          </w:p>
          <w:p w:rsidR="00672DEA" w:rsidRDefault="00672DEA" w:rsidP="006F4EF1">
            <w:pPr>
              <w:jc w:val="center"/>
            </w:pPr>
          </w:p>
          <w:p w:rsidR="00672DEA" w:rsidRDefault="00672DEA" w:rsidP="006F4EF1">
            <w:pPr>
              <w:jc w:val="center"/>
            </w:pPr>
          </w:p>
          <w:p w:rsidR="00A65B0E" w:rsidRDefault="009157BF" w:rsidP="006F4EF1">
            <w:pPr>
              <w:jc w:val="center"/>
            </w:pPr>
            <w:r>
              <w:t>23.08.2022 r.</w:t>
            </w:r>
            <w:r>
              <w:br/>
              <w:t>godz. 9-13</w:t>
            </w:r>
          </w:p>
        </w:tc>
        <w:tc>
          <w:tcPr>
            <w:tcW w:w="5714" w:type="dxa"/>
          </w:tcPr>
          <w:p w:rsidR="00A65B0E" w:rsidRDefault="00A65B0E" w:rsidP="00F63A3C">
            <w:pPr>
              <w:jc w:val="center"/>
            </w:pPr>
          </w:p>
          <w:p w:rsidR="00194AAF" w:rsidRDefault="00194AAF" w:rsidP="00194AAF">
            <w:r w:rsidRPr="00787B7A">
              <w:rPr>
                <w:b/>
                <w:bCs/>
              </w:rPr>
              <w:t>1</w:t>
            </w:r>
            <w:r w:rsidRPr="00F979FA">
              <w:t>. Otwarcie konsultacji, przywitanie przybyłych mieszkańców, lista obecności.</w:t>
            </w:r>
          </w:p>
          <w:p w:rsidR="00194AAF" w:rsidRDefault="00194AAF" w:rsidP="00194AAF">
            <w:r w:rsidRPr="00787B7A">
              <w:rPr>
                <w:b/>
                <w:bCs/>
              </w:rPr>
              <w:lastRenderedPageBreak/>
              <w:t xml:space="preserve"> 2</w:t>
            </w:r>
            <w:r w:rsidRPr="00F979FA">
              <w:t>. Przedstawienie efektów dotychczasowej działalności LGD( dobre praktyki) i przybliżenie zakresu działania Stowarzyszenia.</w:t>
            </w:r>
          </w:p>
          <w:p w:rsidR="00194AAF" w:rsidRDefault="00194AAF" w:rsidP="00194AAF">
            <w:r w:rsidRPr="00787B7A">
              <w:rPr>
                <w:b/>
                <w:bCs/>
              </w:rPr>
              <w:t>3</w:t>
            </w:r>
            <w:r w:rsidRPr="00F979FA">
              <w:t>. Omówienie obszaru planowanego do objęcia LSR, w tym omówienie sp</w:t>
            </w:r>
            <w:r>
              <w:t>ó</w:t>
            </w:r>
            <w:r w:rsidRPr="00F979FA">
              <w:t>jności tego obszaru.</w:t>
            </w:r>
          </w:p>
          <w:p w:rsidR="00194AAF" w:rsidRDefault="00194AAF" w:rsidP="00194AAF">
            <w:r w:rsidRPr="00F979FA">
              <w:t xml:space="preserve"> </w:t>
            </w:r>
            <w:r w:rsidRPr="00787B7A">
              <w:rPr>
                <w:b/>
                <w:bCs/>
              </w:rPr>
              <w:t>4</w:t>
            </w:r>
            <w:r w:rsidRPr="00F979FA">
              <w:t>. Przedstawienie planu włączenia spo</w:t>
            </w:r>
            <w:r>
              <w:t>ł</w:t>
            </w:r>
            <w:r w:rsidRPr="00F979FA">
              <w:t xml:space="preserve">eczności lokalnej w tworzenie nowej LSR. </w:t>
            </w:r>
          </w:p>
          <w:p w:rsidR="00194AAF" w:rsidRDefault="00194AAF" w:rsidP="00194AAF">
            <w:r w:rsidRPr="00787B7A">
              <w:rPr>
                <w:b/>
                <w:bCs/>
              </w:rPr>
              <w:t>5</w:t>
            </w:r>
            <w:r w:rsidRPr="00F979FA">
              <w:t>. Diagnoza potrzeb, problemów obszaru i mieszkańców gmin wchodz</w:t>
            </w:r>
            <w:r>
              <w:t>ą</w:t>
            </w:r>
            <w:r w:rsidRPr="00F979FA">
              <w:t>cych w skład LGD, w tym ukierunkowanie na zagadnienia dotyczące: innowacyjności</w:t>
            </w:r>
            <w:r>
              <w:t xml:space="preserve"> </w:t>
            </w:r>
            <w:r w:rsidRPr="00F979FA">
              <w:t>,cyfryzacji, środowiska i klimatu, zmian demograficznych ze szczególnym uwzględnieniem starzenia się społeczeństwa oraz wyludnienia obszaru planowanego do objęcia LSR, a także partnerstwa w realizacji LSR polegaj</w:t>
            </w:r>
            <w:r>
              <w:t>ą</w:t>
            </w:r>
            <w:r w:rsidRPr="00F979FA">
              <w:t>cego na wspólnej realizacji przedsięwzięć i projektów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6 </w:t>
            </w:r>
            <w:r w:rsidRPr="00F979FA">
              <w:t xml:space="preserve">. Moderowana dyskusja w zakresie analizy mocnych i słabych stron, szans i zagrożeń. </w:t>
            </w:r>
          </w:p>
          <w:p w:rsidR="00194AAF" w:rsidRDefault="00194AAF" w:rsidP="00194AAF">
            <w:r w:rsidRPr="00787B7A">
              <w:rPr>
                <w:b/>
                <w:bCs/>
              </w:rPr>
              <w:t>7</w:t>
            </w:r>
            <w:r w:rsidRPr="00F979FA">
              <w:t xml:space="preserve">. Moderowana dyskusja nad kierunkami wydatkowania środków. </w:t>
            </w:r>
          </w:p>
          <w:p w:rsidR="00194AAF" w:rsidRDefault="00194AAF" w:rsidP="00194AAF">
            <w:r w:rsidRPr="00787B7A">
              <w:rPr>
                <w:b/>
                <w:bCs/>
              </w:rPr>
              <w:t>8</w:t>
            </w:r>
            <w:r w:rsidRPr="00F979FA">
              <w:t>. Wywiady indywidualne i grupowe z uczestnikami konsultacji.</w:t>
            </w:r>
          </w:p>
          <w:p w:rsidR="00194AAF" w:rsidRDefault="00194AAF" w:rsidP="00672DEA">
            <w:r w:rsidRPr="00787B7A">
              <w:rPr>
                <w:b/>
                <w:bCs/>
              </w:rPr>
              <w:t>9</w:t>
            </w:r>
            <w:r w:rsidRPr="00F979FA">
              <w:t>. Przedstawien</w:t>
            </w:r>
            <w:r>
              <w:t>ie wniosków, podsumowanie i zakończenie spotkania</w:t>
            </w:r>
          </w:p>
        </w:tc>
      </w:tr>
      <w:tr w:rsidR="00A65B0E" w:rsidTr="00787B7A">
        <w:trPr>
          <w:trHeight w:val="278"/>
        </w:trPr>
        <w:tc>
          <w:tcPr>
            <w:tcW w:w="593" w:type="dxa"/>
          </w:tcPr>
          <w:p w:rsidR="00A65B0E" w:rsidRDefault="00A65B0E" w:rsidP="006F4EF1">
            <w:r>
              <w:lastRenderedPageBreak/>
              <w:t>3</w:t>
            </w:r>
            <w:r w:rsidR="0039483C">
              <w:t>.</w:t>
            </w:r>
          </w:p>
        </w:tc>
        <w:tc>
          <w:tcPr>
            <w:tcW w:w="2096" w:type="dxa"/>
          </w:tcPr>
          <w:p w:rsidR="00672DEA" w:rsidRDefault="00672DEA" w:rsidP="007B619E">
            <w:pPr>
              <w:jc w:val="center"/>
              <w:rPr>
                <w:b/>
              </w:rPr>
            </w:pPr>
          </w:p>
          <w:p w:rsidR="00A65B0E" w:rsidRDefault="00A65B0E" w:rsidP="007B619E">
            <w:pPr>
              <w:jc w:val="center"/>
            </w:pPr>
            <w:r w:rsidRPr="007B619E">
              <w:rPr>
                <w:b/>
              </w:rPr>
              <w:t>Stromiec</w:t>
            </w:r>
          </w:p>
        </w:tc>
        <w:tc>
          <w:tcPr>
            <w:tcW w:w="3827" w:type="dxa"/>
          </w:tcPr>
          <w:p w:rsidR="00672DEA" w:rsidRDefault="00672DEA" w:rsidP="006F4EF1"/>
          <w:p w:rsidR="00A65B0E" w:rsidRDefault="009157BF" w:rsidP="006F4EF1">
            <w:r>
              <w:t>Stromiec, ul. Piaski 4</w:t>
            </w:r>
          </w:p>
          <w:p w:rsidR="009157BF" w:rsidRDefault="009157BF" w:rsidP="006F4EF1">
            <w:r>
              <w:t>Sala konferencyjna w budynku Urzędu Gminy</w:t>
            </w:r>
          </w:p>
        </w:tc>
        <w:tc>
          <w:tcPr>
            <w:tcW w:w="1984" w:type="dxa"/>
          </w:tcPr>
          <w:p w:rsidR="00672DEA" w:rsidRDefault="00672DEA" w:rsidP="006F4EF1">
            <w:pPr>
              <w:jc w:val="center"/>
            </w:pPr>
          </w:p>
          <w:p w:rsidR="00A65B0E" w:rsidRDefault="009157BF" w:rsidP="006F4EF1">
            <w:pPr>
              <w:jc w:val="center"/>
            </w:pPr>
            <w:r>
              <w:t>23.08.2022 r.</w:t>
            </w:r>
            <w:r>
              <w:br/>
              <w:t>godz. 14-18</w:t>
            </w:r>
          </w:p>
        </w:tc>
        <w:tc>
          <w:tcPr>
            <w:tcW w:w="5714" w:type="dxa"/>
          </w:tcPr>
          <w:p w:rsidR="00194AAF" w:rsidRDefault="00194AAF" w:rsidP="00194AAF">
            <w:r w:rsidRPr="00787B7A">
              <w:rPr>
                <w:b/>
                <w:bCs/>
              </w:rPr>
              <w:t>1</w:t>
            </w:r>
            <w:r w:rsidRPr="00F979FA">
              <w:t>. Otwarcie konsultacji, przywitanie przybyłych mieszkańców, lista obecności.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 2</w:t>
            </w:r>
            <w:r w:rsidRPr="00F979FA">
              <w:t>. Przedstawienie efektów dotychczasowej działalności LGD( dobre praktyki) i przybliżenie zakresu działania Stowarzyszenia.</w:t>
            </w:r>
          </w:p>
          <w:p w:rsidR="00194AAF" w:rsidRDefault="00194AAF" w:rsidP="00194AAF">
            <w:r w:rsidRPr="00787B7A">
              <w:rPr>
                <w:b/>
                <w:bCs/>
              </w:rPr>
              <w:t>3</w:t>
            </w:r>
            <w:r w:rsidRPr="00F979FA">
              <w:t>. Omówienie obszaru planowanego do objęcia LSR, w tym omówienie sp</w:t>
            </w:r>
            <w:r>
              <w:t>ó</w:t>
            </w:r>
            <w:r w:rsidRPr="00F979FA">
              <w:t>jności tego obszaru.</w:t>
            </w:r>
          </w:p>
          <w:p w:rsidR="00194AAF" w:rsidRDefault="00194AAF" w:rsidP="00194AAF">
            <w:r w:rsidRPr="00F979FA">
              <w:t xml:space="preserve"> </w:t>
            </w:r>
            <w:r w:rsidRPr="00787B7A">
              <w:rPr>
                <w:b/>
                <w:bCs/>
              </w:rPr>
              <w:t>4</w:t>
            </w:r>
            <w:r w:rsidRPr="00F979FA">
              <w:t>. Przedstawienie planu włączenia spo</w:t>
            </w:r>
            <w:r>
              <w:t>ł</w:t>
            </w:r>
            <w:r w:rsidRPr="00F979FA">
              <w:t xml:space="preserve">eczności lokalnej w tworzenie nowej LSR. </w:t>
            </w:r>
          </w:p>
          <w:p w:rsidR="00194AAF" w:rsidRDefault="00194AAF" w:rsidP="00194AAF">
            <w:r w:rsidRPr="00787B7A">
              <w:rPr>
                <w:b/>
                <w:bCs/>
              </w:rPr>
              <w:t>5</w:t>
            </w:r>
            <w:r w:rsidRPr="00F979FA">
              <w:t xml:space="preserve">. Diagnoza potrzeb, problemów obszaru i mieszkańców </w:t>
            </w:r>
            <w:r w:rsidRPr="00F979FA">
              <w:lastRenderedPageBreak/>
              <w:t>gmin wchodz</w:t>
            </w:r>
            <w:r>
              <w:t>ą</w:t>
            </w:r>
            <w:r w:rsidRPr="00F979FA">
              <w:t>cych w skład LGD, w tym ukierunkowanie na zagadnienia dotyczące: innowacyjności</w:t>
            </w:r>
            <w:r>
              <w:t xml:space="preserve"> </w:t>
            </w:r>
            <w:r w:rsidRPr="00F979FA">
              <w:t>,cyfryzacji, środowiska i klimatu, zmian demograficznych ze szczególnym uwzględnieniem starzenia się społeczeństwa oraz wyludnienia obszaru planowanego do objęcia LSR, a także partnerstwa w realizacji LSR polegaj</w:t>
            </w:r>
            <w:r>
              <w:t>ą</w:t>
            </w:r>
            <w:r w:rsidRPr="00F979FA">
              <w:t>cego na wspólnej realizacji przedsięwzięć i projektów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6 </w:t>
            </w:r>
            <w:r w:rsidRPr="00F979FA">
              <w:t xml:space="preserve">. Moderowana dyskusja w zakresie analizy mocnych i słabych stron, szans i zagrożeń. </w:t>
            </w:r>
          </w:p>
          <w:p w:rsidR="00194AAF" w:rsidRDefault="00194AAF" w:rsidP="00194AAF">
            <w:r w:rsidRPr="00787B7A">
              <w:rPr>
                <w:b/>
                <w:bCs/>
              </w:rPr>
              <w:t>7</w:t>
            </w:r>
            <w:r w:rsidRPr="00F979FA">
              <w:t xml:space="preserve">. Moderowana dyskusja nad kierunkami wydatkowania środków. </w:t>
            </w:r>
          </w:p>
          <w:p w:rsidR="00194AAF" w:rsidRDefault="00194AAF" w:rsidP="00194AAF">
            <w:r w:rsidRPr="00787B7A">
              <w:rPr>
                <w:b/>
                <w:bCs/>
              </w:rPr>
              <w:t>8</w:t>
            </w:r>
            <w:r w:rsidRPr="00F979FA">
              <w:t>. Wywiady indywidualne i grupowe z uczestnikami konsultacji.</w:t>
            </w:r>
          </w:p>
          <w:p w:rsidR="00A65B0E" w:rsidRDefault="00194AAF" w:rsidP="00194AAF">
            <w:r w:rsidRPr="00787B7A">
              <w:rPr>
                <w:b/>
                <w:bCs/>
              </w:rPr>
              <w:t>9</w:t>
            </w:r>
            <w:r w:rsidRPr="00F979FA">
              <w:t>. Przedstawien</w:t>
            </w:r>
            <w:r>
              <w:t>ie wniosków, podsumowanie i zakończenie spotkania</w:t>
            </w:r>
          </w:p>
        </w:tc>
      </w:tr>
      <w:tr w:rsidR="00A65B0E" w:rsidTr="00787B7A">
        <w:trPr>
          <w:trHeight w:val="262"/>
        </w:trPr>
        <w:tc>
          <w:tcPr>
            <w:tcW w:w="593" w:type="dxa"/>
          </w:tcPr>
          <w:p w:rsidR="00A65B0E" w:rsidRDefault="00A65B0E" w:rsidP="006F4EF1">
            <w:r>
              <w:lastRenderedPageBreak/>
              <w:t>4</w:t>
            </w:r>
            <w:r w:rsidR="0039483C">
              <w:t>.</w:t>
            </w:r>
          </w:p>
        </w:tc>
        <w:tc>
          <w:tcPr>
            <w:tcW w:w="2096" w:type="dxa"/>
          </w:tcPr>
          <w:p w:rsidR="00672DEA" w:rsidRDefault="00672DEA" w:rsidP="007B619E">
            <w:pPr>
              <w:jc w:val="center"/>
              <w:rPr>
                <w:b/>
              </w:rPr>
            </w:pPr>
          </w:p>
          <w:p w:rsidR="00A65B0E" w:rsidRPr="007B619E" w:rsidRDefault="00A65B0E" w:rsidP="007B619E">
            <w:pPr>
              <w:jc w:val="center"/>
              <w:rPr>
                <w:b/>
              </w:rPr>
            </w:pPr>
            <w:r w:rsidRPr="007B619E">
              <w:rPr>
                <w:b/>
              </w:rPr>
              <w:t>Stara Błotnica</w:t>
            </w:r>
          </w:p>
        </w:tc>
        <w:tc>
          <w:tcPr>
            <w:tcW w:w="3827" w:type="dxa"/>
          </w:tcPr>
          <w:p w:rsidR="00672DEA" w:rsidRDefault="00672DEA" w:rsidP="006F4EF1"/>
          <w:p w:rsidR="009157BF" w:rsidRDefault="009157BF" w:rsidP="006F4EF1">
            <w:r>
              <w:t xml:space="preserve">Stara Błotnica 46, </w:t>
            </w:r>
          </w:p>
          <w:p w:rsidR="00A65B0E" w:rsidRDefault="009157BF" w:rsidP="006F4EF1">
            <w:r>
              <w:t>Sala konferencyjna w budynku Urzędu Gminy</w:t>
            </w:r>
          </w:p>
        </w:tc>
        <w:tc>
          <w:tcPr>
            <w:tcW w:w="1984" w:type="dxa"/>
          </w:tcPr>
          <w:p w:rsidR="00672DEA" w:rsidRDefault="00672DEA" w:rsidP="006F4EF1">
            <w:pPr>
              <w:jc w:val="center"/>
            </w:pPr>
          </w:p>
          <w:p w:rsidR="00A65B0E" w:rsidRDefault="0039483C" w:rsidP="006F4EF1">
            <w:pPr>
              <w:jc w:val="center"/>
            </w:pPr>
            <w:r>
              <w:t>29.08.2022 r.</w:t>
            </w:r>
            <w:r>
              <w:br/>
              <w:t>godz. 9-13</w:t>
            </w:r>
          </w:p>
        </w:tc>
        <w:tc>
          <w:tcPr>
            <w:tcW w:w="5714" w:type="dxa"/>
          </w:tcPr>
          <w:p w:rsidR="00194AAF" w:rsidRDefault="00194AAF" w:rsidP="00194AAF">
            <w:r w:rsidRPr="00787B7A">
              <w:rPr>
                <w:b/>
                <w:bCs/>
              </w:rPr>
              <w:t>1</w:t>
            </w:r>
            <w:r w:rsidRPr="00F979FA">
              <w:t>. Otwarcie konsultacji, przywitanie przybyłych mieszkańców, lista obecności.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 2</w:t>
            </w:r>
            <w:r w:rsidRPr="00F979FA">
              <w:t>. Przedstawienie efektów dotychczasowej działalności LGD( dobre praktyki) i przybliżenie zakresu działania Stowarzyszenia.</w:t>
            </w:r>
          </w:p>
          <w:p w:rsidR="00194AAF" w:rsidRDefault="00194AAF" w:rsidP="00194AAF">
            <w:r w:rsidRPr="00787B7A">
              <w:rPr>
                <w:b/>
                <w:bCs/>
              </w:rPr>
              <w:t>3</w:t>
            </w:r>
            <w:r w:rsidRPr="00F979FA">
              <w:t>. Omówienie obszaru planowanego do objęcia LSR, w tym omówienie sp</w:t>
            </w:r>
            <w:r>
              <w:t>ó</w:t>
            </w:r>
            <w:r w:rsidRPr="00F979FA">
              <w:t>jności tego obszaru.</w:t>
            </w:r>
          </w:p>
          <w:p w:rsidR="00194AAF" w:rsidRDefault="00194AAF" w:rsidP="00194AAF">
            <w:r w:rsidRPr="00F979FA">
              <w:t xml:space="preserve"> </w:t>
            </w:r>
            <w:r w:rsidRPr="00787B7A">
              <w:rPr>
                <w:b/>
                <w:bCs/>
              </w:rPr>
              <w:t>4</w:t>
            </w:r>
            <w:r w:rsidRPr="00F979FA">
              <w:t>. Przedstawienie planu włączenia spo</w:t>
            </w:r>
            <w:r>
              <w:t>ł</w:t>
            </w:r>
            <w:r w:rsidRPr="00F979FA">
              <w:t xml:space="preserve">eczności lokalnej w tworzenie nowej LSR. </w:t>
            </w:r>
          </w:p>
          <w:p w:rsidR="00194AAF" w:rsidRDefault="00194AAF" w:rsidP="00194AAF">
            <w:r w:rsidRPr="00787B7A">
              <w:rPr>
                <w:b/>
                <w:bCs/>
              </w:rPr>
              <w:t>5</w:t>
            </w:r>
            <w:r w:rsidRPr="00F979FA">
              <w:t>. Diagnoza potrzeb, problemów obszaru i mieszkańców gmin wchodz</w:t>
            </w:r>
            <w:r>
              <w:t>ą</w:t>
            </w:r>
            <w:r w:rsidRPr="00F979FA">
              <w:t>cych w skład LGD, w tym ukierunkowanie na zagadnienia dotyczące: innowacyjności</w:t>
            </w:r>
            <w:r>
              <w:t xml:space="preserve"> </w:t>
            </w:r>
            <w:r w:rsidRPr="00F979FA">
              <w:t>,cyfryzacji, środowiska i klimatu, zmian demograficznych ze szczególnym uwzględnieniem starzenia się społeczeństwa oraz wyludnienia obszaru planowanego do objęcia LSR, a także partnerstwa w realizacji LSR polegaj</w:t>
            </w:r>
            <w:r>
              <w:t>ą</w:t>
            </w:r>
            <w:r w:rsidRPr="00F979FA">
              <w:t>cego na wspólnej realizacji przedsięwzięć i projektów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6 </w:t>
            </w:r>
            <w:r w:rsidRPr="00F979FA">
              <w:t xml:space="preserve">. Moderowana dyskusja w zakresie analizy mocnych i </w:t>
            </w:r>
            <w:r w:rsidRPr="00F979FA">
              <w:lastRenderedPageBreak/>
              <w:t xml:space="preserve">słabych stron, szans i zagrożeń. </w:t>
            </w:r>
          </w:p>
          <w:p w:rsidR="00194AAF" w:rsidRDefault="00194AAF" w:rsidP="00194AAF">
            <w:r w:rsidRPr="00787B7A">
              <w:rPr>
                <w:b/>
                <w:bCs/>
              </w:rPr>
              <w:t>7</w:t>
            </w:r>
            <w:r w:rsidRPr="00F979FA">
              <w:t xml:space="preserve">. Moderowana dyskusja nad kierunkami wydatkowania środków. </w:t>
            </w:r>
          </w:p>
          <w:p w:rsidR="00194AAF" w:rsidRDefault="00194AAF" w:rsidP="00194AAF">
            <w:r w:rsidRPr="00787B7A">
              <w:rPr>
                <w:b/>
                <w:bCs/>
              </w:rPr>
              <w:t>8</w:t>
            </w:r>
            <w:r w:rsidRPr="00F979FA">
              <w:t>. Wywiady indywidualne i grupowe z uczestnikami konsultacji.</w:t>
            </w:r>
          </w:p>
          <w:p w:rsidR="00A65B0E" w:rsidRDefault="00194AAF" w:rsidP="00194AAF">
            <w:r w:rsidRPr="00787B7A">
              <w:rPr>
                <w:b/>
                <w:bCs/>
              </w:rPr>
              <w:t>9</w:t>
            </w:r>
            <w:r w:rsidRPr="00F979FA">
              <w:t>. Przedstawien</w:t>
            </w:r>
            <w:r>
              <w:t>ie wniosków, podsumowanie i zakończenie spotkania</w:t>
            </w:r>
          </w:p>
        </w:tc>
      </w:tr>
      <w:tr w:rsidR="00A65B0E" w:rsidTr="00787B7A">
        <w:trPr>
          <w:trHeight w:val="278"/>
        </w:trPr>
        <w:tc>
          <w:tcPr>
            <w:tcW w:w="593" w:type="dxa"/>
          </w:tcPr>
          <w:p w:rsidR="00A65B0E" w:rsidRDefault="00A65B0E" w:rsidP="006F4EF1">
            <w:r>
              <w:lastRenderedPageBreak/>
              <w:t>5</w:t>
            </w:r>
            <w:r w:rsidR="0039483C">
              <w:t>.</w:t>
            </w:r>
          </w:p>
        </w:tc>
        <w:tc>
          <w:tcPr>
            <w:tcW w:w="2096" w:type="dxa"/>
          </w:tcPr>
          <w:p w:rsidR="00672DEA" w:rsidRDefault="00672DEA" w:rsidP="007B619E">
            <w:pPr>
              <w:jc w:val="center"/>
              <w:rPr>
                <w:b/>
              </w:rPr>
            </w:pPr>
          </w:p>
          <w:p w:rsidR="00A65B0E" w:rsidRPr="007B619E" w:rsidRDefault="00A65B0E" w:rsidP="007B619E">
            <w:pPr>
              <w:jc w:val="center"/>
              <w:rPr>
                <w:b/>
              </w:rPr>
            </w:pPr>
            <w:r w:rsidRPr="007B619E">
              <w:rPr>
                <w:b/>
              </w:rPr>
              <w:t>Radzanów</w:t>
            </w:r>
          </w:p>
        </w:tc>
        <w:tc>
          <w:tcPr>
            <w:tcW w:w="3827" w:type="dxa"/>
          </w:tcPr>
          <w:p w:rsidR="00672DEA" w:rsidRDefault="00672DEA" w:rsidP="006F4EF1"/>
          <w:p w:rsidR="009157BF" w:rsidRDefault="0039483C" w:rsidP="006F4EF1">
            <w:r>
              <w:t>Radzanów</w:t>
            </w:r>
            <w:r w:rsidR="009157BF">
              <w:t xml:space="preserve">, </w:t>
            </w:r>
            <w:r>
              <w:t>Radzanów 92A</w:t>
            </w:r>
          </w:p>
          <w:p w:rsidR="00A65B0E" w:rsidRDefault="009157BF" w:rsidP="006F4EF1">
            <w:r>
              <w:t>Sala konferencyjna w budynku Urzędu Gminy</w:t>
            </w:r>
          </w:p>
        </w:tc>
        <w:tc>
          <w:tcPr>
            <w:tcW w:w="1984" w:type="dxa"/>
          </w:tcPr>
          <w:p w:rsidR="00672DEA" w:rsidRDefault="00672DEA" w:rsidP="006F4EF1">
            <w:pPr>
              <w:jc w:val="center"/>
            </w:pPr>
          </w:p>
          <w:p w:rsidR="00A65B0E" w:rsidRDefault="0039483C" w:rsidP="006F4EF1">
            <w:pPr>
              <w:jc w:val="center"/>
            </w:pPr>
            <w:r>
              <w:t>24.08.2022 r.</w:t>
            </w:r>
            <w:r>
              <w:br/>
              <w:t>godz. 9-13</w:t>
            </w:r>
          </w:p>
        </w:tc>
        <w:tc>
          <w:tcPr>
            <w:tcW w:w="5714" w:type="dxa"/>
          </w:tcPr>
          <w:p w:rsidR="00194AAF" w:rsidRDefault="00194AAF" w:rsidP="00194AAF">
            <w:r w:rsidRPr="00787B7A">
              <w:rPr>
                <w:b/>
                <w:bCs/>
              </w:rPr>
              <w:t>1</w:t>
            </w:r>
            <w:r w:rsidRPr="00F979FA">
              <w:t>. Otwarcie konsultacji, przywitanie przybyłych mieszkańców, lista obecności.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 2</w:t>
            </w:r>
            <w:r w:rsidRPr="00F979FA">
              <w:t>. Przedstawienie efektów dotychczasowej działalności LGD( dobre praktyki) i przybliżenie zakresu działania Stowarzyszenia.</w:t>
            </w:r>
          </w:p>
          <w:p w:rsidR="00194AAF" w:rsidRDefault="00194AAF" w:rsidP="00194AAF">
            <w:r w:rsidRPr="00787B7A">
              <w:rPr>
                <w:b/>
                <w:bCs/>
              </w:rPr>
              <w:t>3</w:t>
            </w:r>
            <w:r w:rsidRPr="00F979FA">
              <w:t>. Omówienie obszaru planowanego do objęcia LSR, w tym omówienie sp</w:t>
            </w:r>
            <w:r>
              <w:t>ó</w:t>
            </w:r>
            <w:r w:rsidRPr="00F979FA">
              <w:t>jności tego obszaru.</w:t>
            </w:r>
          </w:p>
          <w:p w:rsidR="00194AAF" w:rsidRDefault="00194AAF" w:rsidP="00194AAF">
            <w:r w:rsidRPr="00F979FA">
              <w:t xml:space="preserve"> </w:t>
            </w:r>
            <w:r w:rsidRPr="00787B7A">
              <w:rPr>
                <w:b/>
                <w:bCs/>
              </w:rPr>
              <w:t>4</w:t>
            </w:r>
            <w:r w:rsidRPr="00F979FA">
              <w:t>. Przedstawienie planu włączenia spo</w:t>
            </w:r>
            <w:r>
              <w:t>ł</w:t>
            </w:r>
            <w:r w:rsidRPr="00F979FA">
              <w:t xml:space="preserve">eczności lokalnej w tworzenie nowej LSR. </w:t>
            </w:r>
          </w:p>
          <w:p w:rsidR="00194AAF" w:rsidRDefault="00194AAF" w:rsidP="00194AAF">
            <w:r w:rsidRPr="00787B7A">
              <w:rPr>
                <w:b/>
                <w:bCs/>
              </w:rPr>
              <w:t>5</w:t>
            </w:r>
            <w:r w:rsidRPr="00F979FA">
              <w:t>. Diagnoza potrzeb, problemów obszaru i mieszkańców gmin wchodz</w:t>
            </w:r>
            <w:r>
              <w:t>ą</w:t>
            </w:r>
            <w:r w:rsidRPr="00F979FA">
              <w:t>cych w skład LGD, w tym ukierunkowanie na zagadnienia dotyczące: innowacyjności</w:t>
            </w:r>
            <w:r>
              <w:t xml:space="preserve"> </w:t>
            </w:r>
            <w:r w:rsidRPr="00F979FA">
              <w:t>,cyfryzacji, środowiska i klimatu, zmian demograficznych ze szczególnym uwzględnieniem starzenia się społeczeństwa oraz wyludnienia obszaru planowanego do objęcia LSR, a także partnerstwa w realizacji LSR polegaj</w:t>
            </w:r>
            <w:r>
              <w:t>ą</w:t>
            </w:r>
            <w:r w:rsidRPr="00F979FA">
              <w:t>cego na wspólnej realizacji przedsięwzięć i projektów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6 </w:t>
            </w:r>
            <w:r w:rsidRPr="00F979FA">
              <w:t xml:space="preserve">. Moderowana dyskusja w zakresie analizy mocnych i słabych stron, szans i zagrożeń. </w:t>
            </w:r>
          </w:p>
          <w:p w:rsidR="00194AAF" w:rsidRDefault="00194AAF" w:rsidP="00194AAF">
            <w:r w:rsidRPr="00787B7A">
              <w:rPr>
                <w:b/>
                <w:bCs/>
              </w:rPr>
              <w:t>7</w:t>
            </w:r>
            <w:r w:rsidRPr="00F979FA">
              <w:t xml:space="preserve">. Moderowana dyskusja nad kierunkami wydatkowania środków. </w:t>
            </w:r>
          </w:p>
          <w:p w:rsidR="00194AAF" w:rsidRDefault="00194AAF" w:rsidP="00194AAF">
            <w:r w:rsidRPr="00787B7A">
              <w:rPr>
                <w:b/>
                <w:bCs/>
              </w:rPr>
              <w:t>8</w:t>
            </w:r>
            <w:r w:rsidRPr="00F979FA">
              <w:t>. Wywiady indywidualne i grupowe z uczestnikami konsultacji.</w:t>
            </w:r>
          </w:p>
          <w:p w:rsidR="00A65B0E" w:rsidRDefault="00194AAF" w:rsidP="00194AAF">
            <w:r w:rsidRPr="00787B7A">
              <w:rPr>
                <w:b/>
                <w:bCs/>
              </w:rPr>
              <w:t>9</w:t>
            </w:r>
            <w:r w:rsidRPr="00F979FA">
              <w:t>. Przedstawien</w:t>
            </w:r>
            <w:r>
              <w:t>ie wniosków, podsumowanie i zakończenie spotkania</w:t>
            </w:r>
          </w:p>
          <w:p w:rsidR="007B619E" w:rsidRDefault="007B619E" w:rsidP="00194AAF"/>
        </w:tc>
      </w:tr>
      <w:tr w:rsidR="00A65B0E" w:rsidTr="00787B7A">
        <w:trPr>
          <w:trHeight w:val="262"/>
        </w:trPr>
        <w:tc>
          <w:tcPr>
            <w:tcW w:w="593" w:type="dxa"/>
          </w:tcPr>
          <w:p w:rsidR="00A65B0E" w:rsidRDefault="00A65B0E" w:rsidP="006F4EF1">
            <w:r>
              <w:lastRenderedPageBreak/>
              <w:t>6</w:t>
            </w:r>
            <w:r w:rsidR="0039483C">
              <w:t>.</w:t>
            </w:r>
          </w:p>
        </w:tc>
        <w:tc>
          <w:tcPr>
            <w:tcW w:w="2096" w:type="dxa"/>
          </w:tcPr>
          <w:p w:rsidR="00A65B0E" w:rsidRPr="007B619E" w:rsidRDefault="00A65B0E" w:rsidP="007B619E">
            <w:pPr>
              <w:jc w:val="center"/>
              <w:rPr>
                <w:b/>
              </w:rPr>
            </w:pPr>
            <w:r w:rsidRPr="007B619E">
              <w:rPr>
                <w:b/>
              </w:rPr>
              <w:t>Wyśmierzyce</w:t>
            </w:r>
          </w:p>
        </w:tc>
        <w:tc>
          <w:tcPr>
            <w:tcW w:w="3827" w:type="dxa"/>
          </w:tcPr>
          <w:p w:rsidR="0039483C" w:rsidRDefault="0039483C" w:rsidP="006F4EF1">
            <w:r>
              <w:t>Wyśmierzyce, Plac Wolności 11</w:t>
            </w:r>
          </w:p>
          <w:p w:rsidR="00A65B0E" w:rsidRDefault="0039483C" w:rsidP="006F4EF1">
            <w:r>
              <w:t>Budynek Klubu Seniora</w:t>
            </w:r>
          </w:p>
        </w:tc>
        <w:tc>
          <w:tcPr>
            <w:tcW w:w="1984" w:type="dxa"/>
          </w:tcPr>
          <w:p w:rsidR="00A65B0E" w:rsidRDefault="0039483C" w:rsidP="006F4EF1">
            <w:pPr>
              <w:jc w:val="center"/>
            </w:pPr>
            <w:r>
              <w:t>24.08.2022 r.</w:t>
            </w:r>
            <w:r>
              <w:br/>
              <w:t>godz. 14-18</w:t>
            </w:r>
          </w:p>
        </w:tc>
        <w:tc>
          <w:tcPr>
            <w:tcW w:w="5714" w:type="dxa"/>
          </w:tcPr>
          <w:p w:rsidR="00194AAF" w:rsidRDefault="00194AAF" w:rsidP="00194AAF">
            <w:r w:rsidRPr="00787B7A">
              <w:rPr>
                <w:b/>
                <w:bCs/>
              </w:rPr>
              <w:t>1</w:t>
            </w:r>
            <w:r w:rsidRPr="00F979FA">
              <w:t>. Otwarcie konsultacji, przywitanie przybyłych mieszkańców, lista obecności.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 2</w:t>
            </w:r>
            <w:r w:rsidRPr="00F979FA">
              <w:t>. Przedstawienie efektów dotychczasowej działalności LGD( dobre praktyki) i przybliżenie zakresu działania Stowarzyszenia.</w:t>
            </w:r>
          </w:p>
          <w:p w:rsidR="00194AAF" w:rsidRDefault="00194AAF" w:rsidP="00194AAF">
            <w:r w:rsidRPr="00787B7A">
              <w:rPr>
                <w:b/>
                <w:bCs/>
              </w:rPr>
              <w:t>3</w:t>
            </w:r>
            <w:r w:rsidRPr="00F979FA">
              <w:t>. Omówienie obszaru planowanego do objęcia LSR, w tym omówienie sp</w:t>
            </w:r>
            <w:r>
              <w:t>ó</w:t>
            </w:r>
            <w:r w:rsidRPr="00F979FA">
              <w:t>jności tego obszaru.</w:t>
            </w:r>
          </w:p>
          <w:p w:rsidR="00194AAF" w:rsidRDefault="00194AAF" w:rsidP="00194AAF">
            <w:r w:rsidRPr="00F979FA">
              <w:t xml:space="preserve"> </w:t>
            </w:r>
            <w:r w:rsidRPr="00787B7A">
              <w:rPr>
                <w:b/>
                <w:bCs/>
              </w:rPr>
              <w:t>4</w:t>
            </w:r>
            <w:r w:rsidRPr="00F979FA">
              <w:t>. Przedstawienie planu włączenia spo</w:t>
            </w:r>
            <w:r>
              <w:t>ł</w:t>
            </w:r>
            <w:r w:rsidRPr="00F979FA">
              <w:t xml:space="preserve">eczności lokalnej w tworzenie nowej LSR. </w:t>
            </w:r>
          </w:p>
          <w:p w:rsidR="00194AAF" w:rsidRDefault="00194AAF" w:rsidP="00194AAF">
            <w:r w:rsidRPr="00787B7A">
              <w:rPr>
                <w:b/>
                <w:bCs/>
              </w:rPr>
              <w:t>5</w:t>
            </w:r>
            <w:r w:rsidRPr="00F979FA">
              <w:t>. Diagnoza potrzeb, problemów obszaru i mieszkańców gmin wchodz</w:t>
            </w:r>
            <w:r>
              <w:t>ą</w:t>
            </w:r>
            <w:r w:rsidRPr="00F979FA">
              <w:t>cych w skład LGD, w tym ukierunkowanie na zagadnienia dotyczące: innowacyjności</w:t>
            </w:r>
            <w:r>
              <w:t xml:space="preserve"> </w:t>
            </w:r>
            <w:r w:rsidRPr="00F979FA">
              <w:t>,cyfryzacji, środowiska i klimatu, zmian demograficznych ze szczególnym uwzględnieniem starzenia się społeczeństwa oraz wyludnienia obszaru planowanego do objęcia LSR, a także partnerstwa w realizacji LSR polegaj</w:t>
            </w:r>
            <w:r>
              <w:t>ą</w:t>
            </w:r>
            <w:r w:rsidRPr="00F979FA">
              <w:t>cego na wspólnej realizacji przedsięwzięć i projektów</w:t>
            </w:r>
          </w:p>
          <w:p w:rsidR="00194AAF" w:rsidRDefault="00194AAF" w:rsidP="00194AAF">
            <w:r w:rsidRPr="00787B7A">
              <w:rPr>
                <w:b/>
                <w:bCs/>
              </w:rPr>
              <w:t xml:space="preserve">6 </w:t>
            </w:r>
            <w:r w:rsidRPr="00F979FA">
              <w:t xml:space="preserve">. Moderowana dyskusja w zakresie analizy mocnych i słabych stron, szans i zagrożeń. </w:t>
            </w:r>
          </w:p>
          <w:p w:rsidR="00194AAF" w:rsidRDefault="00194AAF" w:rsidP="00194AAF">
            <w:r w:rsidRPr="00787B7A">
              <w:rPr>
                <w:b/>
                <w:bCs/>
              </w:rPr>
              <w:t>7</w:t>
            </w:r>
            <w:r w:rsidRPr="00F979FA">
              <w:t xml:space="preserve">. Moderowana dyskusja nad kierunkami wydatkowania środków. </w:t>
            </w:r>
          </w:p>
          <w:p w:rsidR="00194AAF" w:rsidRDefault="00194AAF" w:rsidP="00194AAF">
            <w:r w:rsidRPr="00787B7A">
              <w:rPr>
                <w:b/>
                <w:bCs/>
              </w:rPr>
              <w:t>8</w:t>
            </w:r>
            <w:r w:rsidRPr="00F979FA">
              <w:t>. Wywiady indywidualne i grupowe z uczestnikami konsultacji.</w:t>
            </w:r>
          </w:p>
          <w:p w:rsidR="00A65B0E" w:rsidRDefault="00194AAF" w:rsidP="00194AAF">
            <w:r w:rsidRPr="00787B7A">
              <w:rPr>
                <w:b/>
                <w:bCs/>
              </w:rPr>
              <w:t>9</w:t>
            </w:r>
            <w:r w:rsidRPr="00F979FA">
              <w:t>. Przedstawien</w:t>
            </w:r>
            <w:r>
              <w:t>ie wniosków, podsumowanie i zakończenie spotkania</w:t>
            </w:r>
          </w:p>
        </w:tc>
      </w:tr>
    </w:tbl>
    <w:p w:rsidR="00C6506B" w:rsidRDefault="006F4EF1">
      <w:r>
        <w:t xml:space="preserve">Harmonogram </w:t>
      </w:r>
      <w:r w:rsidR="003D0B24">
        <w:t>konsultacji społecznych</w:t>
      </w:r>
      <w:r w:rsidR="00787B7A">
        <w:t xml:space="preserve"> współfinansowany</w:t>
      </w:r>
      <w:r w:rsidR="003D0B24"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19.</w:t>
      </w:r>
      <w:r w:rsidR="003D0B24">
        <w:t>1</w:t>
      </w:r>
      <w:r>
        <w:t xml:space="preserve"> </w:t>
      </w:r>
      <w:r w:rsidR="003D0B24">
        <w:t xml:space="preserve">„Wsparcie Przygotowawcze” </w:t>
      </w:r>
      <w:r w:rsidR="003D0B24" w:rsidRPr="003D0B24">
        <w:t>objętego Programem Rozwoju Obszarów Wiejskich na lata 2014–2020</w:t>
      </w:r>
    </w:p>
    <w:sectPr w:rsidR="00C6506B" w:rsidSect="00C11BD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20" w:rsidRDefault="007C5E20" w:rsidP="007B619E">
      <w:pPr>
        <w:spacing w:after="0" w:line="240" w:lineRule="auto"/>
      </w:pPr>
      <w:r>
        <w:separator/>
      </w:r>
    </w:p>
  </w:endnote>
  <w:endnote w:type="continuationSeparator" w:id="0">
    <w:p w:rsidR="007C5E20" w:rsidRDefault="007C5E20" w:rsidP="007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20" w:rsidRDefault="007C5E20" w:rsidP="007B619E">
      <w:pPr>
        <w:spacing w:after="0" w:line="240" w:lineRule="auto"/>
      </w:pPr>
      <w:r>
        <w:separator/>
      </w:r>
    </w:p>
  </w:footnote>
  <w:footnote w:type="continuationSeparator" w:id="0">
    <w:p w:rsidR="007C5E20" w:rsidRDefault="007C5E20" w:rsidP="007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9E" w:rsidRDefault="00841466">
    <w:pPr>
      <w:pStyle w:val="Nagwek"/>
    </w:pPr>
    <w:r w:rsidRPr="00841466">
      <w:rPr>
        <w:color w:val="2E74B5" w:themeColor="accent5" w:themeShade="BF"/>
        <w:sz w:val="24"/>
        <w:szCs w:val="24"/>
      </w:rPr>
      <w:t>INFORMACJA O MIEJSCACH I TERMINACH PRZEPROWADZENIA SPOTKAŃ</w:t>
    </w:r>
    <w:r>
      <w:t xml:space="preserve">  (załącznik do wniosku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DB"/>
    <w:rsid w:val="000F706F"/>
    <w:rsid w:val="00194AAF"/>
    <w:rsid w:val="002746A9"/>
    <w:rsid w:val="0031617F"/>
    <w:rsid w:val="0039483C"/>
    <w:rsid w:val="003D0B24"/>
    <w:rsid w:val="00672DEA"/>
    <w:rsid w:val="006F4EF1"/>
    <w:rsid w:val="00787B7A"/>
    <w:rsid w:val="007B619E"/>
    <w:rsid w:val="007C5E20"/>
    <w:rsid w:val="00841466"/>
    <w:rsid w:val="0091527E"/>
    <w:rsid w:val="009157BF"/>
    <w:rsid w:val="00A50200"/>
    <w:rsid w:val="00A65B0E"/>
    <w:rsid w:val="00C11BDB"/>
    <w:rsid w:val="00C6506B"/>
    <w:rsid w:val="00F63A3C"/>
    <w:rsid w:val="00F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B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19E"/>
  </w:style>
  <w:style w:type="paragraph" w:styleId="Stopka">
    <w:name w:val="footer"/>
    <w:basedOn w:val="Normalny"/>
    <w:link w:val="StopkaZnak"/>
    <w:uiPriority w:val="99"/>
    <w:semiHidden/>
    <w:unhideWhenUsed/>
    <w:rsid w:val="007B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lgdzapilicze</dc:creator>
  <cp:lastModifiedBy>a.bykowska</cp:lastModifiedBy>
  <cp:revision>4</cp:revision>
  <dcterms:created xsi:type="dcterms:W3CDTF">2022-07-06T05:43:00Z</dcterms:created>
  <dcterms:modified xsi:type="dcterms:W3CDTF">2022-07-06T05:53:00Z</dcterms:modified>
</cp:coreProperties>
</file>