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9A42" w14:textId="04CB7642" w:rsidR="00CC62BB" w:rsidRDefault="00EA0070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744BED7A" wp14:editId="1FE263FF">
            <wp:simplePos x="0" y="0"/>
            <wp:positionH relativeFrom="column">
              <wp:posOffset>1109980</wp:posOffset>
            </wp:positionH>
            <wp:positionV relativeFrom="paragraph">
              <wp:align>top</wp:align>
            </wp:positionV>
            <wp:extent cx="6486525" cy="923925"/>
            <wp:effectExtent l="19050" t="0" r="9525" b="0"/>
            <wp:wrapSquare wrapText="bothSides"/>
            <wp:docPr id="13120450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45035" name="Obraz 13120450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141CD" w14:textId="77777777" w:rsidR="00462788" w:rsidRDefault="00462788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3F434AC" w14:textId="77777777" w:rsidR="00462788" w:rsidRDefault="00462788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74AE52" w14:textId="77777777" w:rsidR="00CC62BB" w:rsidRDefault="00CC62BB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31FFA9" w14:textId="77777777" w:rsidR="00CC62BB" w:rsidRDefault="00CC62BB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0C1EF82" w14:textId="77777777" w:rsidR="00CC62BB" w:rsidRDefault="00CC62BB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52A53A1" w14:textId="77777777" w:rsidR="00CC62BB" w:rsidRDefault="00CC62BB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3D6428" w14:textId="77777777" w:rsidR="00CC62BB" w:rsidRPr="005C0FBA" w:rsidRDefault="00CC62BB" w:rsidP="00CC62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pPr w:leftFromText="141" w:rightFromText="141" w:vertAnchor="text" w:tblpXSpec="center" w:tblpY="2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4"/>
        <w:gridCol w:w="791"/>
        <w:gridCol w:w="3681"/>
        <w:gridCol w:w="4143"/>
        <w:gridCol w:w="660"/>
        <w:gridCol w:w="3702"/>
      </w:tblGrid>
      <w:tr w:rsidR="00026838" w:rsidRPr="005C0FBA" w14:paraId="043C6A0A" w14:textId="77777777" w:rsidTr="00565801">
        <w:tc>
          <w:tcPr>
            <w:tcW w:w="15588" w:type="dxa"/>
            <w:gridSpan w:val="7"/>
            <w:shd w:val="clear" w:color="auto" w:fill="auto"/>
          </w:tcPr>
          <w:p w14:paraId="0D07EDDA" w14:textId="5F8DB22B" w:rsidR="00026838" w:rsidRPr="00026838" w:rsidRDefault="00026838" w:rsidP="000268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operacji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026838">
              <w:rPr>
                <w:rFonts w:ascii="Calibri" w:hAnsi="Calibri" w:cs="Calibri"/>
                <w:b/>
                <w:bCs/>
                <w:sz w:val="20"/>
                <w:szCs w:val="20"/>
              </w:rPr>
              <w:t>1.2 Aktywne i zintegrowane Zapilicze</w:t>
            </w:r>
            <w:r w:rsidR="008D1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26838">
              <w:rPr>
                <w:rFonts w:ascii="Calibri" w:hAnsi="Calibri" w:cs="Calibri"/>
                <w:b/>
                <w:bCs/>
                <w:sz w:val="20"/>
                <w:szCs w:val="20"/>
              </w:rPr>
              <w:t>- włączenie i aktywizacja seniorów ludzi młodych do 25 roku życia lub osób w niekorzystnej sytuacji</w:t>
            </w:r>
          </w:p>
        </w:tc>
      </w:tr>
      <w:tr w:rsidR="00026838" w:rsidRPr="005C0FBA" w14:paraId="7291DBEE" w14:textId="77777777" w:rsidTr="00A402D2">
        <w:trPr>
          <w:trHeight w:val="337"/>
        </w:trPr>
        <w:tc>
          <w:tcPr>
            <w:tcW w:w="567" w:type="dxa"/>
            <w:shd w:val="clear" w:color="auto" w:fill="D9D9D9"/>
          </w:tcPr>
          <w:p w14:paraId="1CBCAAB2" w14:textId="77777777" w:rsidR="00026838" w:rsidRPr="005C0FBA" w:rsidRDefault="00026838" w:rsidP="000268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FBA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0CED36D3" w14:textId="13BE805B" w:rsidR="00026838" w:rsidRPr="005C0FBA" w:rsidRDefault="00026838" w:rsidP="000268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B9F">
              <w:rPr>
                <w:rFonts w:ascii="Calibri" w:hAnsi="Calibri"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3681" w:type="dxa"/>
            <w:shd w:val="clear" w:color="auto" w:fill="D9D9D9"/>
            <w:vAlign w:val="center"/>
          </w:tcPr>
          <w:p w14:paraId="035CED0F" w14:textId="003E8651" w:rsidR="00026838" w:rsidRPr="005C0FBA" w:rsidRDefault="00026838" w:rsidP="000268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B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Opis </w:t>
            </w:r>
            <w:r w:rsidRPr="00A34B9F">
              <w:rPr>
                <w:rFonts w:ascii="Calibri" w:hAnsi="Calibri" w:cs="Calibri"/>
                <w:b/>
                <w:bCs/>
                <w:sz w:val="20"/>
                <w:szCs w:val="20"/>
              </w:rPr>
              <w:t>lokalnego kryterium oceny</w:t>
            </w:r>
          </w:p>
        </w:tc>
        <w:tc>
          <w:tcPr>
            <w:tcW w:w="4803" w:type="dxa"/>
            <w:gridSpan w:val="2"/>
            <w:shd w:val="clear" w:color="auto" w:fill="D9D9D9"/>
            <w:vAlign w:val="center"/>
          </w:tcPr>
          <w:p w14:paraId="1EFF18F7" w14:textId="78F56CF5" w:rsidR="00026838" w:rsidRPr="005C0FBA" w:rsidRDefault="00026838" w:rsidP="000268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B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Sposób weryfikacji, definicje, źródło weryfikacji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3B6D7E44" w14:textId="183DE6B7" w:rsidR="00026838" w:rsidRPr="005C0FBA" w:rsidRDefault="00026838" w:rsidP="000268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B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Możliwa do uzyskania liczba punktów</w:t>
            </w:r>
          </w:p>
        </w:tc>
      </w:tr>
      <w:tr w:rsidR="00026838" w:rsidRPr="005C0FBA" w14:paraId="26DE8D1B" w14:textId="77777777" w:rsidTr="00A402D2">
        <w:trPr>
          <w:trHeight w:val="446"/>
        </w:trPr>
        <w:tc>
          <w:tcPr>
            <w:tcW w:w="567" w:type="dxa"/>
            <w:shd w:val="clear" w:color="auto" w:fill="FFFFFF" w:themeFill="background1"/>
          </w:tcPr>
          <w:p w14:paraId="7A009DDA" w14:textId="479D4E7C" w:rsidR="00026838" w:rsidRPr="005C0FBA" w:rsidRDefault="00026838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0F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54208F" w14:textId="12AB86DE" w:rsidR="00026838" w:rsidRPr="003E0DB2" w:rsidRDefault="00026838" w:rsidP="000268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Skierowanie projektu do zdiagnozowanych w LSR grup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niekorzystnej sytuacji</w:t>
            </w:r>
          </w:p>
        </w:tc>
        <w:tc>
          <w:tcPr>
            <w:tcW w:w="3681" w:type="dxa"/>
            <w:shd w:val="clear" w:color="auto" w:fill="auto"/>
          </w:tcPr>
          <w:p w14:paraId="340EB3E7" w14:textId="5961B855" w:rsidR="00026838" w:rsidRPr="008D3CD9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jest skierowany do zdiagnozowanych w LSR </w:t>
            </w:r>
            <w:r w:rsidRPr="005C2E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osób </w:t>
            </w:r>
            <w:r w:rsidRPr="005C2E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grup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niekorzystnej sytuacji</w:t>
            </w:r>
          </w:p>
        </w:tc>
        <w:tc>
          <w:tcPr>
            <w:tcW w:w="4803" w:type="dxa"/>
            <w:gridSpan w:val="2"/>
            <w:shd w:val="clear" w:color="auto" w:fill="auto"/>
          </w:tcPr>
          <w:p w14:paraId="14E96BE0" w14:textId="4A0F3905" w:rsidR="00026838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realizacja projektu przyczyni się do wsparcia osób z grup znajdujących się w niekorzystnej sytuacji, określonych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LSR.</w:t>
            </w:r>
          </w:p>
          <w:p w14:paraId="59DC1F6E" w14:textId="450B5506" w:rsidR="00026838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Osoby w niekorzystnej sytuacji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osoby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z niepełnosprawnościami oraz ich opiekunowie, kobiety, migranci, rolnicy z małych gospodarstw lub osoby poszukujące zatrudnienia np. mieszkańcy osiedli po-PGR. </w:t>
            </w:r>
          </w:p>
          <w:p w14:paraId="6CAE9B7F" w14:textId="77777777" w:rsidR="00026838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Małe gospodarstwo rolne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 małe gospodarstwo przyjmuje się gospodarstwo, którego powierzchnia jest mniejsza niż 11,42 ha. </w:t>
            </w:r>
          </w:p>
          <w:p w14:paraId="01903D7E" w14:textId="77777777" w:rsidR="00026838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1593C30C" w14:textId="0D90213F" w:rsidR="00026838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wniosek oraz dodatkowe uzasadnienie potwierdzające skierowanie projektu do mieszkańców obszarów wiejskich objętych LSR, wykluczonych społecznie ze względu na przynależność do zdiagnozowanych w LSR grup w niekorzystnej sytuacji.</w:t>
            </w:r>
          </w:p>
          <w:p w14:paraId="3CCD26B2" w14:textId="79807F7C" w:rsidR="00026838" w:rsidRPr="00BB0016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dokumenty potwierdzające przynależność Wnioskodawcy do zdiagnozowanych w LSR grup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niekorzystnej sytuacji</w:t>
            </w:r>
          </w:p>
        </w:tc>
        <w:tc>
          <w:tcPr>
            <w:tcW w:w="3702" w:type="dxa"/>
            <w:shd w:val="clear" w:color="auto" w:fill="auto"/>
          </w:tcPr>
          <w:p w14:paraId="1DA4B1A1" w14:textId="77777777" w:rsidR="00026838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Maksymalna liczba punktów </w:t>
            </w:r>
            <w:r w:rsidRPr="000567D0">
              <w:rPr>
                <w:rFonts w:ascii="Calibri" w:hAnsi="Calibri" w:cs="Calibri"/>
                <w:sz w:val="20"/>
                <w:szCs w:val="20"/>
              </w:rPr>
              <w:t>7 pkt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23F3C03" w14:textId="77777777" w:rsidR="00026838" w:rsidRPr="005C2E4D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5C2E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punkty nie sumują się)</w:t>
            </w:r>
          </w:p>
          <w:p w14:paraId="5EEE26B7" w14:textId="51A7A61E" w:rsidR="00026838" w:rsidRPr="005C2E4D" w:rsidRDefault="00026838" w:rsidP="0002683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C2E4D">
              <w:rPr>
                <w:rFonts w:ascii="Calibri" w:hAnsi="Calibri" w:cs="Calibri"/>
                <w:sz w:val="20"/>
                <w:szCs w:val="20"/>
              </w:rPr>
              <w:t xml:space="preserve">Realizacja projektu przyczyni się do bezpośredniego wsparcia co najmniej trzech grup osób znajdujących się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C2E4D">
              <w:rPr>
                <w:rFonts w:ascii="Calibri" w:hAnsi="Calibri" w:cs="Calibri"/>
                <w:sz w:val="20"/>
                <w:szCs w:val="20"/>
              </w:rPr>
              <w:t>w niekorzystnej sytuacji – 7 pkt</w:t>
            </w:r>
          </w:p>
          <w:p w14:paraId="71501C56" w14:textId="77777777" w:rsidR="00026838" w:rsidRPr="000567D0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567D0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95BF1A0" w14:textId="279CA04C" w:rsidR="00026838" w:rsidRPr="000567D0" w:rsidRDefault="00026838" w:rsidP="0002683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567D0">
              <w:rPr>
                <w:rFonts w:ascii="Calibri" w:hAnsi="Calibri" w:cs="Calibri"/>
                <w:sz w:val="20"/>
                <w:szCs w:val="20"/>
              </w:rPr>
              <w:t xml:space="preserve">realizacja projektu przyczyni się do bezpośredniego wsparcia co najmniej jednej grupy osób znajdujących się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567D0">
              <w:rPr>
                <w:rFonts w:ascii="Calibri" w:hAnsi="Calibri" w:cs="Calibri"/>
                <w:sz w:val="20"/>
                <w:szCs w:val="20"/>
              </w:rPr>
              <w:t>w niekorzystnej sytuacji  – 3 pkt</w:t>
            </w:r>
          </w:p>
          <w:p w14:paraId="47514DA2" w14:textId="77777777" w:rsidR="00026838" w:rsidRPr="000567D0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567D0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600B26DB" w14:textId="3EBE3D74" w:rsidR="00026838" w:rsidRPr="00026838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6838">
              <w:rPr>
                <w:rFonts w:ascii="Calibri" w:hAnsi="Calibri" w:cs="Calibri"/>
                <w:sz w:val="20"/>
                <w:szCs w:val="20"/>
              </w:rPr>
              <w:t xml:space="preserve">realizacja projektu nie przyczyni się do wsparcia osób z grup znajdujących się </w:t>
            </w:r>
            <w:r w:rsidRPr="00026838">
              <w:rPr>
                <w:rFonts w:ascii="Calibri" w:hAnsi="Calibri" w:cs="Calibri"/>
                <w:sz w:val="20"/>
                <w:szCs w:val="20"/>
              </w:rPr>
              <w:br/>
              <w:t>w niekorzystnej sytuacji</w:t>
            </w:r>
            <w:r w:rsidRPr="00026838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  <w:r w:rsidRPr="00026838">
              <w:rPr>
                <w:rFonts w:ascii="Calibri" w:hAnsi="Calibri" w:cs="Calibri"/>
                <w:sz w:val="20"/>
                <w:szCs w:val="20"/>
              </w:rPr>
              <w:t>– 0 pkt</w:t>
            </w:r>
          </w:p>
        </w:tc>
      </w:tr>
      <w:tr w:rsidR="00026838" w:rsidRPr="005C0FBA" w14:paraId="4141CF70" w14:textId="77777777" w:rsidTr="00A402D2">
        <w:trPr>
          <w:trHeight w:val="416"/>
        </w:trPr>
        <w:tc>
          <w:tcPr>
            <w:tcW w:w="567" w:type="dxa"/>
            <w:shd w:val="clear" w:color="auto" w:fill="auto"/>
          </w:tcPr>
          <w:p w14:paraId="42D80DB7" w14:textId="1577B139" w:rsidR="00026838" w:rsidRPr="005C0FBA" w:rsidRDefault="00026838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0F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EA5259" w14:textId="77777777" w:rsidR="00026838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Innowacyjność</w:t>
            </w:r>
          </w:p>
          <w:p w14:paraId="5288ACA7" w14:textId="77777777" w:rsidR="00026838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592F534" w14:textId="04EA7990" w:rsidR="00026838" w:rsidRPr="00622542" w:rsidRDefault="00026838" w:rsidP="0002683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81" w:type="dxa"/>
            <w:shd w:val="clear" w:color="auto" w:fill="auto"/>
          </w:tcPr>
          <w:p w14:paraId="7539333D" w14:textId="77777777" w:rsidR="00026838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Projekt jest innowacyjny </w:t>
            </w:r>
            <w:r w:rsidRPr="00A34B9F">
              <w:rPr>
                <w:rFonts w:ascii="Calibri" w:hAnsi="Calibri" w:cs="Calibri"/>
                <w:sz w:val="20"/>
                <w:szCs w:val="20"/>
              </w:rPr>
              <w:br/>
              <w:t>w rozumieniu LSR</w:t>
            </w:r>
          </w:p>
          <w:p w14:paraId="21D5AFEC" w14:textId="7AD2279C" w:rsidR="00026838" w:rsidRPr="008D3CD9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FFFFFF" w:themeFill="background1"/>
          </w:tcPr>
          <w:p w14:paraId="2E6FA824" w14:textId="19DE564D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projekt będzie posiadał cechy innowacyjności, 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>z zasadami określonymi w LSR.</w:t>
            </w:r>
          </w:p>
          <w:p w14:paraId="0C924605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Preferuje się projekty innowacyjne. </w:t>
            </w:r>
          </w:p>
          <w:p w14:paraId="6294F898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Innowacyjność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to zmiana mająca na celu wdrożenie nowego na obszarze objętym LSR lub znacząco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udoskonalonego produktu, usługi, procesu, organizacji lub nowego sposobu wykorzystania lub zmobilizowania istniejących lokalnych zasobów przyrodniczych, historycznych, kulturowych czy społecznych.</w:t>
            </w:r>
          </w:p>
          <w:p w14:paraId="0811C3B4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Wdrożenie innowacji będzie obejmować:</w:t>
            </w:r>
          </w:p>
          <w:p w14:paraId="2C8D73C2" w14:textId="69C085EA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zwiększenie funkcjonalności, użyteczności produktów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usług, lub</w:t>
            </w:r>
          </w:p>
          <w:p w14:paraId="499EA920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unowocześnienie przestarzałych systemów, lub</w:t>
            </w:r>
          </w:p>
          <w:p w14:paraId="66CB0DAF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udoskonalenie technologii, lub</w:t>
            </w:r>
          </w:p>
          <w:p w14:paraId="16D8E358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usprawnienie komunikacji międzyludzkiej, lub</w:t>
            </w:r>
          </w:p>
          <w:p w14:paraId="1996689C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optymalizację czasu pracy, lub</w:t>
            </w:r>
          </w:p>
          <w:p w14:paraId="3A37E0A5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ochronę środowiska naturalnego.</w:t>
            </w:r>
          </w:p>
          <w:p w14:paraId="0CB1E7B8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Oczekiwany wpływ innowacji na rozwój obszaru LSR to:</w:t>
            </w:r>
          </w:p>
          <w:p w14:paraId="20134627" w14:textId="4E6E667D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1)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</w:t>
            </w:r>
            <w:r w:rsidR="00F6742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a</w:t>
            </w: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 xml:space="preserve"> społeczn</w:t>
            </w:r>
            <w:r w:rsidR="00F6742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:</w:t>
            </w:r>
          </w:p>
          <w:p w14:paraId="1E770483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aktywizacja i integracja osób młodych , seniorów oraz osób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niekorzystnej sytuacji</w:t>
            </w:r>
          </w:p>
          <w:p w14:paraId="56F4CDDC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włączenie społeczne, cyfrowe i inne seniorów oraz osób z niekorzystnej sytuacji</w:t>
            </w:r>
          </w:p>
          <w:p w14:paraId="088A5A93" w14:textId="01A177DB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wzrost aktywności społecznej do działania, kreatywne podejście do odgrywania nowej roli lub relacji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społeczeństwie </w:t>
            </w:r>
          </w:p>
          <w:p w14:paraId="3EC17139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wykorzystanie lokalnych zasobów przyrodniczych, historycznych, kulturowych czy społecznych.</w:t>
            </w:r>
          </w:p>
          <w:p w14:paraId="34C6032E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Innowacja kreatywna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powstała w wyniku autorskiego pomysłu, dotyczy nowych na obszarze LSR produktów, usług, procesów lub organizacji (zwiększenie funkcjonalności, użyteczności produktów i usług, unowocześnienie przestarzałych systemów, udoskonalenie technologii, usprawnienie komunikacji międzyludzkiej, optymalizacja czasu pracy, ochrona środowiska naturalnego).</w:t>
            </w:r>
          </w:p>
          <w:p w14:paraId="37D32634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Innowacja imitująca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wzorowana na wcześniej powstałych produktach, usługach, procesach lub organizacji – obejmuje nowy sposób wykorzystania lub zmobilizowania istniejących lokalnych zasobów przyrodniczych, historycznych, kulturowych czy społecznych.</w:t>
            </w:r>
          </w:p>
          <w:p w14:paraId="3A6D6A1D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18B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Innowacja pozorna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innowacja, która obejmują drobne zmiany oferujące rzekome nowości.</w:t>
            </w:r>
          </w:p>
          <w:p w14:paraId="128CB07B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34B9F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59EB7F6B" w14:textId="12ED01CD" w:rsidR="00026838" w:rsidRPr="00BB0016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13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wniosek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dodatkowe uzasadnienie potwierdzające innowacyjność projektu.</w:t>
            </w:r>
          </w:p>
        </w:tc>
        <w:tc>
          <w:tcPr>
            <w:tcW w:w="3702" w:type="dxa"/>
            <w:shd w:val="clear" w:color="auto" w:fill="auto"/>
          </w:tcPr>
          <w:p w14:paraId="54CB89EF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1F7776EF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451A71E3" w14:textId="48E3E4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jest innowacyjny na terenie co najmniej jednej gminy objętej LSR,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której będzie realizowany i jest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to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innowacyjność:</w:t>
            </w:r>
          </w:p>
          <w:p w14:paraId="228FDABF" w14:textId="0687541C" w:rsidR="00026838" w:rsidRPr="00A34B9F" w:rsidRDefault="00026838" w:rsidP="0002683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Społeczna – 10 pkt, </w:t>
            </w:r>
          </w:p>
          <w:p w14:paraId="03C79D98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1BF57948" w14:textId="77777777" w:rsidR="00026838" w:rsidRPr="00A34B9F" w:rsidRDefault="00026838" w:rsidP="0002683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Kreatywna – 10 pkt, </w:t>
            </w:r>
          </w:p>
          <w:p w14:paraId="333A8750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albo</w:t>
            </w:r>
          </w:p>
          <w:p w14:paraId="6765DED4" w14:textId="77777777" w:rsidR="00026838" w:rsidRPr="00A34B9F" w:rsidRDefault="00026838" w:rsidP="0002683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Imitująca – 5 pkt, </w:t>
            </w:r>
          </w:p>
          <w:p w14:paraId="4A2251E4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albo </w:t>
            </w:r>
          </w:p>
          <w:p w14:paraId="78AA8874" w14:textId="21AC80BB" w:rsidR="00026838" w:rsidRPr="00BB0016" w:rsidRDefault="00026838" w:rsidP="0002683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B001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Pozorna (nie zawiera elementów innowacyjnych) – 0 pkt</w:t>
            </w:r>
          </w:p>
        </w:tc>
      </w:tr>
      <w:tr w:rsidR="00026838" w:rsidRPr="005C0FBA" w14:paraId="41DA7EC0" w14:textId="77777777" w:rsidTr="00A402D2">
        <w:trPr>
          <w:trHeight w:val="426"/>
        </w:trPr>
        <w:tc>
          <w:tcPr>
            <w:tcW w:w="567" w:type="dxa"/>
            <w:shd w:val="clear" w:color="auto" w:fill="FFFFFF" w:themeFill="background1"/>
          </w:tcPr>
          <w:p w14:paraId="1EE423B5" w14:textId="64BB3CBC" w:rsidR="00026838" w:rsidRPr="005C0FBA" w:rsidRDefault="00026838" w:rsidP="000268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  <w:r w:rsidRPr="005C0FB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A71F23" w14:textId="50CF0B7A" w:rsidR="00026838" w:rsidRPr="0076796C" w:rsidRDefault="00026838" w:rsidP="00026838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26838">
              <w:rPr>
                <w:rFonts w:ascii="Calibri" w:hAnsi="Calibri" w:cs="Calibri"/>
                <w:sz w:val="20"/>
                <w:szCs w:val="20"/>
              </w:rPr>
              <w:t>Wykorzystanie lokalnego potencjału</w:t>
            </w:r>
          </w:p>
        </w:tc>
        <w:tc>
          <w:tcPr>
            <w:tcW w:w="3681" w:type="dxa"/>
            <w:shd w:val="clear" w:color="auto" w:fill="auto"/>
          </w:tcPr>
          <w:p w14:paraId="1C4B8BB2" w14:textId="534D3DE1" w:rsidR="00026838" w:rsidRPr="009659AD" w:rsidRDefault="00026838" w:rsidP="00026838">
            <w:pPr>
              <w:spacing w:after="120"/>
              <w:rPr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Projekt bezpośrednio wykorzystuje lokalny potencjał, taki jak: zasoby naturalne, w tym przyrodnicze, lokalizacja, dziedzictwo lokalne, w tym kulinarne, popyt na szczególnego rodzaju usługi (np. srebrna gospodarka, usługi opiekuńcze nad dziećmi);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B12AA0" w14:textId="77777777" w:rsidR="00026838" w:rsidRPr="00BC7A74" w:rsidRDefault="00026838" w:rsidP="00026838">
            <w:pPr>
              <w:spacing w:after="0" w:line="240" w:lineRule="auto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 w:rsidRPr="008D51B7">
              <w:rPr>
                <w:rFonts w:ascii="Calibri" w:hAnsi="Calibri" w:cs="Calibri"/>
                <w:sz w:val="20"/>
                <w:szCs w:val="20"/>
              </w:rPr>
              <w:t xml:space="preserve">Kryterium będzie uznane za spełnione, </w:t>
            </w:r>
            <w:r w:rsidRPr="00BC7A74">
              <w:rPr>
                <w:rFonts w:ascii="Calibri" w:hAnsi="Calibri" w:cs="Calibri"/>
                <w:sz w:val="20"/>
                <w:szCs w:val="20"/>
              </w:rPr>
              <w:t xml:space="preserve">jeśli Wnioskodawca we wniosku o dofinansowanie wskaże, które lokalne potencjały wykorzystuje. Lokalne potencjały są to, m.in.: </w:t>
            </w:r>
          </w:p>
          <w:p w14:paraId="21BD172A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Zasoby przyrodnicze: lasy, wody, surowce naturalne, unikalne krajobrazy </w:t>
            </w:r>
          </w:p>
          <w:p w14:paraId="6E2E7455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Dziedzictwo kulturowe i historyczne: zabytki, tradycje, rzemiosło </w:t>
            </w:r>
          </w:p>
          <w:p w14:paraId="0731C510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Produkty lokalne i regionalne: żywność, wyroby rękodzielnicze </w:t>
            </w:r>
          </w:p>
          <w:p w14:paraId="1B61A4BF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Specyficzne umiejętności i kompetencje mieszkańców </w:t>
            </w:r>
          </w:p>
          <w:p w14:paraId="0BF9F421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Istniejąca infrastruktura turystyczna lub rekreacyjna </w:t>
            </w:r>
          </w:p>
          <w:p w14:paraId="0F174712" w14:textId="77777777" w:rsidR="00026838" w:rsidRPr="00BC7A74" w:rsidRDefault="00026838" w:rsidP="0002683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>Popyt na szczególne rodzaje usług lokalnych</w:t>
            </w:r>
          </w:p>
          <w:p w14:paraId="0B0E300B" w14:textId="77777777" w:rsidR="00026838" w:rsidRPr="00BC7A74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7A74">
              <w:rPr>
                <w:rFonts w:ascii="Calibri" w:hAnsi="Calibri" w:cs="Calibri"/>
                <w:sz w:val="20"/>
                <w:szCs w:val="20"/>
              </w:rPr>
              <w:t xml:space="preserve">Wykorzystanie lokalnych potencjałów oznacza, że operacja w sposób wyraźny i mierzalny opiera się na tych potencjałach i bezpośrednio z nich korzysta. </w:t>
            </w:r>
          </w:p>
          <w:p w14:paraId="3A55D9CF" w14:textId="77777777" w:rsidR="00026838" w:rsidRPr="00BC7A74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C7A74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5761AECA" w14:textId="59CA4CDF" w:rsidR="00026838" w:rsidRPr="00026838" w:rsidRDefault="00026838" w:rsidP="00026838">
            <w:pPr>
              <w:tabs>
                <w:tab w:val="left" w:pos="2079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0268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wniosek oraz dodatkowe uzasadnienie </w:t>
            </w:r>
            <w:r w:rsidRPr="00026838">
              <w:rPr>
                <w:rFonts w:ascii="Calibri" w:hAnsi="Calibri" w:cs="Calibri"/>
                <w:sz w:val="20"/>
                <w:szCs w:val="20"/>
              </w:rPr>
              <w:t>wykorzystania lokalnego potencjału</w:t>
            </w:r>
            <w:r w:rsidRPr="000268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14:paraId="08F7FF2C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Maksymalna liczba punktów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 5 pkt </w:t>
            </w:r>
          </w:p>
          <w:p w14:paraId="2D04DFED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(punkty nie sumują się)</w:t>
            </w:r>
          </w:p>
          <w:p w14:paraId="2F0F4FA1" w14:textId="77777777" w:rsidR="00026838" w:rsidRPr="00A34B9F" w:rsidRDefault="00026838" w:rsidP="0002683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wykorzystuje lokalny potencjał – 5 pkt</w:t>
            </w:r>
          </w:p>
          <w:p w14:paraId="796EA6BB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6F16341F" w14:textId="24FF4C92" w:rsidR="00026838" w:rsidRPr="00F14A9F" w:rsidRDefault="00026838" w:rsidP="00026838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 nie wykorzystuje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lokalnego potencjału – 0 pkt</w:t>
            </w:r>
          </w:p>
        </w:tc>
      </w:tr>
      <w:tr w:rsidR="00026838" w:rsidRPr="0078129E" w14:paraId="26343CC0" w14:textId="77777777" w:rsidTr="00A402D2">
        <w:trPr>
          <w:trHeight w:val="410"/>
        </w:trPr>
        <w:tc>
          <w:tcPr>
            <w:tcW w:w="567" w:type="dxa"/>
            <w:shd w:val="clear" w:color="auto" w:fill="auto"/>
          </w:tcPr>
          <w:p w14:paraId="4BAF7124" w14:textId="6CC7A175" w:rsidR="00026838" w:rsidRDefault="00EB50C4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85487184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26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C34FBF1" w14:textId="77777777" w:rsidR="00026838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  <w:p w14:paraId="78ED76B2" w14:textId="77777777" w:rsidR="007B553C" w:rsidRDefault="007B553C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4945788" w14:textId="48EF7AE8" w:rsidR="007B553C" w:rsidRPr="003E0DB2" w:rsidRDefault="007B553C" w:rsidP="00026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681" w:type="dxa"/>
          </w:tcPr>
          <w:p w14:paraId="111DF005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Premiowanie Wnioskodawców, którzy mają: </w:t>
            </w:r>
          </w:p>
          <w:p w14:paraId="448D9C53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- doświadczenie w realizacji projektów finansowanych ze środków publicznych lub </w:t>
            </w:r>
          </w:p>
          <w:p w14:paraId="69EED3FF" w14:textId="20C098D7" w:rsidR="00026838" w:rsidRPr="008D3CD9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- kwalifikacje lub doświadczenie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w zakresie działalności / aktywności będącej przedmiotem projektu.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F8A9ED" w14:textId="17B43591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>Wnioskodawca udokumentował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3C9BE135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realizację projektów finansowanych ze środków publicznych w zakresie pokrewnym do realizowanego projektu </w:t>
            </w:r>
          </w:p>
          <w:p w14:paraId="44088619" w14:textId="5EE78200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Celem jest zwiększenie szans na realizację projektu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i utrzymanie jego efektów w okresie trwałości (jeśli dotyczy). </w:t>
            </w:r>
          </w:p>
          <w:p w14:paraId="160D35EA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34B9F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13DA1AC4" w14:textId="72732A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kopie dokumentów potwierdzających zrealizowanie projektu/-ów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finansowanych ze środków publicznych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zakresie pokrewnym do realizowanego projektu (np. kopia umowy wraz z dokumentem potwierdzającym zrealizowanie projektu i uzyskanie płatności, </w:t>
            </w:r>
          </w:p>
          <w:p w14:paraId="0B95309C" w14:textId="77777777" w:rsidR="00026838" w:rsidRPr="00A34B9F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</w:t>
            </w:r>
          </w:p>
          <w:p w14:paraId="0A47C471" w14:textId="757699B9" w:rsidR="00026838" w:rsidRPr="00BB0016" w:rsidRDefault="00026838" w:rsidP="00026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uzasadnienie spełniania kryterium.</w:t>
            </w:r>
          </w:p>
        </w:tc>
        <w:tc>
          <w:tcPr>
            <w:tcW w:w="3702" w:type="dxa"/>
            <w:shd w:val="clear" w:color="auto" w:fill="auto"/>
          </w:tcPr>
          <w:p w14:paraId="61F4523B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Maksymalna liczba punktów 8 pkt </w:t>
            </w:r>
          </w:p>
          <w:p w14:paraId="3F2EEC77" w14:textId="77777777" w:rsidR="00BF4A34" w:rsidRDefault="00026838" w:rsidP="00BF4A34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(punkty </w:t>
            </w:r>
            <w:r w:rsidR="00BF4A34">
              <w:rPr>
                <w:rFonts w:ascii="Calibri" w:hAnsi="Calibri" w:cs="Calibri"/>
                <w:bCs/>
                <w:sz w:val="20"/>
                <w:szCs w:val="20"/>
              </w:rPr>
              <w:t>nie sumują się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) </w:t>
            </w:r>
          </w:p>
          <w:p w14:paraId="26767C53" w14:textId="0DBF3541" w:rsidR="00016147" w:rsidRPr="00016147" w:rsidRDefault="00026838" w:rsidP="00BF4A3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F4A34">
              <w:rPr>
                <w:rFonts w:ascii="Calibri" w:hAnsi="Calibri" w:cs="Calibri"/>
                <w:bCs/>
                <w:sz w:val="20"/>
                <w:szCs w:val="20"/>
              </w:rPr>
              <w:t>Wnioskodawca posiada doświadczeni</w:t>
            </w:r>
            <w:r w:rsidR="00BF4A34" w:rsidRPr="00BF4A34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BF4A3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F4A34">
              <w:rPr>
                <w:rFonts w:ascii="Calibri" w:hAnsi="Calibri" w:cs="Calibri"/>
                <w:sz w:val="20"/>
                <w:szCs w:val="20"/>
              </w:rPr>
              <w:t>w realizacji projektów finansowanych ze środków</w:t>
            </w:r>
            <w:r w:rsidR="000161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F4A34">
              <w:rPr>
                <w:rFonts w:ascii="Calibri" w:hAnsi="Calibri" w:cs="Calibri"/>
                <w:sz w:val="20"/>
                <w:szCs w:val="20"/>
              </w:rPr>
              <w:t>publicznych w zakresie pokrewnym do realizowanego projektu</w:t>
            </w:r>
            <w:r w:rsidR="00016147">
              <w:rPr>
                <w:rFonts w:ascii="Calibri" w:hAnsi="Calibri" w:cs="Calibri"/>
                <w:sz w:val="20"/>
                <w:szCs w:val="20"/>
              </w:rPr>
              <w:t>, w tym:</w:t>
            </w:r>
          </w:p>
          <w:p w14:paraId="169DD964" w14:textId="07BA851D" w:rsidR="00026838" w:rsidRPr="00016147" w:rsidRDefault="00016147" w:rsidP="00BF4A3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projekty</w:t>
            </w:r>
            <w:r w:rsidR="00BF4A34">
              <w:rPr>
                <w:rFonts w:ascii="Calibri" w:hAnsi="Calibri" w:cs="Calibri"/>
                <w:sz w:val="20"/>
                <w:szCs w:val="20"/>
              </w:rPr>
              <w:t xml:space="preserve"> – 8 pkt</w:t>
            </w:r>
          </w:p>
          <w:p w14:paraId="77C9D7D9" w14:textId="0F0C0BD7" w:rsidR="00016147" w:rsidRPr="00BF4A34" w:rsidRDefault="00016147" w:rsidP="00BF4A3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projekt – 4 pkt</w:t>
            </w:r>
          </w:p>
          <w:p w14:paraId="7E47DE9E" w14:textId="219B1971" w:rsidR="00026838" w:rsidRPr="00E75FC9" w:rsidRDefault="00026838" w:rsidP="000268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75F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nie posiada doświadczenia i kwalifikacji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E75F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w realizacji projektów </w:t>
            </w:r>
            <w:r w:rsidRPr="00E75FC9">
              <w:rPr>
                <w:rFonts w:ascii="Calibri" w:hAnsi="Calibri" w:cs="Calibri"/>
                <w:sz w:val="20"/>
                <w:szCs w:val="20"/>
              </w:rPr>
              <w:t>finansowanych ze środków publicznych – 0 pkt</w:t>
            </w:r>
          </w:p>
        </w:tc>
      </w:tr>
      <w:bookmarkEnd w:id="0"/>
      <w:tr w:rsidR="00026838" w:rsidRPr="0078129E" w14:paraId="1BAD8836" w14:textId="77777777" w:rsidTr="00A402D2">
        <w:trPr>
          <w:trHeight w:val="410"/>
        </w:trPr>
        <w:tc>
          <w:tcPr>
            <w:tcW w:w="567" w:type="dxa"/>
            <w:shd w:val="clear" w:color="auto" w:fill="auto"/>
          </w:tcPr>
          <w:p w14:paraId="0DA00474" w14:textId="65B3B1D0" w:rsidR="00026838" w:rsidRDefault="00EB50C4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026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802036" w14:textId="77777777" w:rsidR="00026838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Aktywne uczestnictwo </w:t>
            </w:r>
            <w:r w:rsidRPr="00A34B9F">
              <w:rPr>
                <w:rFonts w:ascii="Calibri" w:hAnsi="Calibri" w:cs="Calibri"/>
                <w:sz w:val="20"/>
                <w:szCs w:val="20"/>
              </w:rPr>
              <w:br/>
              <w:t>w działaniach LGD</w:t>
            </w:r>
          </w:p>
          <w:p w14:paraId="2A496EC0" w14:textId="77777777" w:rsidR="007B553C" w:rsidRDefault="007B553C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D78F9C" w14:textId="5E2A9031" w:rsidR="007B553C" w:rsidRPr="00114DB2" w:rsidRDefault="007B553C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681" w:type="dxa"/>
          </w:tcPr>
          <w:p w14:paraId="3EAD39BA" w14:textId="7224A8B8" w:rsidR="00026838" w:rsidRPr="00114DB2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Preferowane będą projekty realizowane przez Wnioskodawców, którzy korzystali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>z doradztwa prowadzonego przez Biuro LGD lub wzięli udział w działaniach aktywizujących (warsztatach / szkoleniach lub innych wydarzeniach aktywizujących organizowanych przez LGD (np. w ramach Planu komunikacji).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D9498B" w14:textId="2E5C56E4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z dokumentów zgormadzonych w LGD, w tym: </w:t>
            </w:r>
          </w:p>
          <w:p w14:paraId="32E71524" w14:textId="77777777" w:rsidR="00026838" w:rsidRPr="00A34B9F" w:rsidRDefault="00026838" w:rsidP="000268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list obecności na warsztatach / szkoleniach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 spotkaniach /  </w:t>
            </w:r>
            <w:r w:rsidRPr="00B87994">
              <w:rPr>
                <w:rFonts w:ascii="Calibri" w:hAnsi="Calibri" w:cs="Calibri"/>
                <w:sz w:val="20"/>
                <w:szCs w:val="20"/>
              </w:rPr>
              <w:t>wydarzeniach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dot. danego naboru lub</w:t>
            </w:r>
          </w:p>
          <w:p w14:paraId="6622D008" w14:textId="77777777" w:rsidR="00026838" w:rsidRDefault="00026838" w:rsidP="000268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rejestru indywidualnego doradztwa / kart doradztwa) dot. danego naboru, </w:t>
            </w:r>
          </w:p>
          <w:p w14:paraId="6093A775" w14:textId="77777777" w:rsidR="00026838" w:rsidRPr="00265226" w:rsidRDefault="00026838" w:rsidP="000268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list obecności na wydarzeniach w ramach Planu komunikacji zorganizowanych przez LGD nie później niż w okresie 2 lat poprzedzających ogłoszenie naboru, </w:t>
            </w:r>
          </w:p>
          <w:p w14:paraId="1B8C2A91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będzie wynikać fakt uczestnictwa w działaniach LGD.</w:t>
            </w:r>
          </w:p>
          <w:p w14:paraId="6B49C834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  <w:u w:val="single"/>
              </w:rPr>
              <w:t>Źródło informacji:</w:t>
            </w:r>
          </w:p>
          <w:p w14:paraId="168C572F" w14:textId="08925054" w:rsidR="00026838" w:rsidRPr="00114DB2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dokumentacja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 zgromadzona w LGD, o której mowa powyżej.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702" w:type="dxa"/>
            <w:shd w:val="clear" w:color="auto" w:fill="auto"/>
          </w:tcPr>
          <w:p w14:paraId="70206D78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Maksymalna liczba punktów 17 pkt </w:t>
            </w:r>
          </w:p>
          <w:p w14:paraId="27149553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(punkty sumują się) </w:t>
            </w:r>
          </w:p>
          <w:p w14:paraId="5BB14706" w14:textId="277E25D2" w:rsidR="00026838" w:rsidRPr="00A34B9F" w:rsidRDefault="00026838" w:rsidP="000268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Wnioskodawca korzystał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z indywidualnych konsultacji w Biurze LGD na dany nabór wniosków,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>a doradztwo odbywało się na wypełnionych dokumentach aplikacyjnych</w:t>
            </w:r>
            <w:r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– 10 pkt.</w:t>
            </w:r>
          </w:p>
          <w:p w14:paraId="3AFEA206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14:paraId="559A88C9" w14:textId="4BDEE43B" w:rsidR="00026838" w:rsidRDefault="00026838" w:rsidP="0002683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CF0282">
              <w:rPr>
                <w:rFonts w:ascii="Calibri" w:hAnsi="Calibri" w:cs="Calibri"/>
                <w:sz w:val="20"/>
                <w:szCs w:val="20"/>
              </w:rPr>
              <w:t xml:space="preserve">Wnioskodawca uczestniczył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F0282">
              <w:rPr>
                <w:rFonts w:ascii="Calibri" w:hAnsi="Calibri" w:cs="Calibri"/>
                <w:sz w:val="20"/>
                <w:szCs w:val="20"/>
              </w:rPr>
              <w:t xml:space="preserve">w szkoleniu / warsztatach </w:t>
            </w:r>
            <w:r w:rsidRPr="00B87994">
              <w:rPr>
                <w:rFonts w:ascii="Calibri" w:hAnsi="Calibri" w:cs="Calibri"/>
                <w:sz w:val="20"/>
                <w:szCs w:val="20"/>
              </w:rPr>
              <w:t>/ spotkaniach / wydarzeniach</w:t>
            </w:r>
            <w:r w:rsidRPr="00CF0282">
              <w:rPr>
                <w:rFonts w:ascii="Calibri" w:hAnsi="Calibri" w:cs="Calibri"/>
                <w:sz w:val="20"/>
                <w:szCs w:val="20"/>
              </w:rPr>
              <w:t xml:space="preserve"> organizowanych przez LGD </w:t>
            </w:r>
            <w:r w:rsidRPr="00B87994">
              <w:rPr>
                <w:rFonts w:ascii="Calibri" w:hAnsi="Calibri" w:cs="Calibri"/>
                <w:sz w:val="20"/>
                <w:szCs w:val="20"/>
              </w:rPr>
              <w:t>nie później niż w okresie 2 lat poprzedzających złożenie wniosku, a jego dane znajdują się na liście uczestników</w:t>
            </w:r>
            <w:r w:rsidRPr="00CF0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F0282">
              <w:rPr>
                <w:rFonts w:ascii="Calibri" w:hAnsi="Calibri" w:cs="Calibri"/>
                <w:sz w:val="20"/>
                <w:szCs w:val="20"/>
              </w:rPr>
              <w:t>– 7 pkt.</w:t>
            </w:r>
          </w:p>
          <w:p w14:paraId="247E613C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20F96BE9" w14:textId="1F6508F3" w:rsidR="00026838" w:rsidRPr="00BB0016" w:rsidRDefault="00026838" w:rsidP="0002683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B0016">
              <w:rPr>
                <w:rFonts w:ascii="Calibri" w:hAnsi="Calibri" w:cs="Calibri"/>
                <w:sz w:val="20"/>
                <w:szCs w:val="20"/>
              </w:rPr>
              <w:t>Wnioskodawca nie uczestniczył w ww. działaniach LGD – 0 pkt.</w:t>
            </w:r>
          </w:p>
        </w:tc>
      </w:tr>
      <w:tr w:rsidR="00026838" w:rsidRPr="0078129E" w14:paraId="2F2F0B7A" w14:textId="77777777" w:rsidTr="00A402D2">
        <w:trPr>
          <w:trHeight w:val="410"/>
        </w:trPr>
        <w:tc>
          <w:tcPr>
            <w:tcW w:w="567" w:type="dxa"/>
            <w:shd w:val="clear" w:color="auto" w:fill="auto"/>
          </w:tcPr>
          <w:p w14:paraId="58E288F8" w14:textId="1EAAAD8F" w:rsidR="00026838" w:rsidRDefault="00EB50C4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26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5AD686A" w14:textId="0AB7B61F" w:rsidR="00026838" w:rsidRPr="00114DB2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0848">
              <w:rPr>
                <w:rFonts w:ascii="Calibri" w:hAnsi="Calibri" w:cs="Calibri"/>
                <w:sz w:val="20"/>
                <w:szCs w:val="20"/>
              </w:rPr>
              <w:t>Promocja LGD</w:t>
            </w:r>
          </w:p>
        </w:tc>
        <w:tc>
          <w:tcPr>
            <w:tcW w:w="3681" w:type="dxa"/>
          </w:tcPr>
          <w:p w14:paraId="688B6792" w14:textId="0755D550" w:rsidR="00026838" w:rsidRPr="00114DB2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0848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7508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projektów</w:t>
            </w:r>
            <w:r w:rsidRPr="00750848">
              <w:rPr>
                <w:rFonts w:ascii="Calibri" w:hAnsi="Calibri" w:cs="Calibri"/>
                <w:sz w:val="20"/>
                <w:szCs w:val="20"/>
              </w:rPr>
              <w:t xml:space="preserve">, które będą uwzględniać promocję LGD, 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0848">
              <w:rPr>
                <w:rFonts w:ascii="Calibri" w:hAnsi="Calibri" w:cs="Calibri"/>
                <w:sz w:val="20"/>
                <w:szCs w:val="20"/>
              </w:rPr>
              <w:t xml:space="preserve">z wymogami określonymi w Księdze wizualizacji PS dla WPR na lata 2023-2027 oraz zostanie przekazana informacja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0848">
              <w:rPr>
                <w:rFonts w:ascii="Calibri" w:hAnsi="Calibri" w:cs="Calibri"/>
                <w:sz w:val="20"/>
                <w:szCs w:val="20"/>
              </w:rPr>
              <w:t xml:space="preserve">o projekcie sporządzona wg wzoru określonego przez LGD dla potrzeb utworzenia bazy projektów lub do zamieszczenia na stronę internetową LGD.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C93D5C" w14:textId="77777777" w:rsidR="00026838" w:rsidRPr="005559ED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ma na celu wzmocnienie rozpoznawalności oraz pozytywnego wizerunku LGD wśród mieszkańców obszaru jako animatora lokalnej społeczności oraz operatora funduszy europejskich. </w:t>
            </w:r>
          </w:p>
          <w:p w14:paraId="0143DD20" w14:textId="02E51481" w:rsidR="00026838" w:rsidRPr="005559ED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preferuje </w:t>
            </w:r>
            <w:r w:rsidRPr="005559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wnioskodawców, którzy zaplanowali upowszechnianie informacji dotyczącej realizacji projektu zgodnie z Księgą wizualizacji logo Planu Strategicznego dla Wspólnej Polityki Rolnej na lata 2023-2027″, w której zawarte są podstawowe zobowiązania w zakresie informowania o otrzymanej pomocy z Unii Europejskiej, w tym z EFRROW.</w:t>
            </w:r>
          </w:p>
          <w:p w14:paraId="2386BAEA" w14:textId="77777777" w:rsidR="00026838" w:rsidRPr="005559ED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5559ED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47114DAA" w14:textId="3CD2C7A7" w:rsidR="00026838" w:rsidRPr="00BB0016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wniosek oraz dodatkowe uzasadnienie potwierdzające </w:t>
            </w:r>
            <w:r w:rsidRPr="005559ED">
              <w:rPr>
                <w:rFonts w:ascii="Calibri" w:hAnsi="Calibri" w:cs="Calibri"/>
                <w:sz w:val="20"/>
                <w:szCs w:val="20"/>
              </w:rPr>
              <w:t>promocję LGD.</w:t>
            </w:r>
          </w:p>
        </w:tc>
        <w:tc>
          <w:tcPr>
            <w:tcW w:w="3702" w:type="dxa"/>
            <w:shd w:val="clear" w:color="auto" w:fill="auto"/>
          </w:tcPr>
          <w:p w14:paraId="39601A09" w14:textId="77777777" w:rsidR="00026838" w:rsidRPr="005559ED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5559ED">
              <w:rPr>
                <w:rFonts w:ascii="Calibri" w:hAnsi="Calibri" w:cs="Calibri"/>
                <w:sz w:val="20"/>
                <w:szCs w:val="20"/>
              </w:rPr>
              <w:t xml:space="preserve"> 10 pkt </w:t>
            </w:r>
          </w:p>
          <w:p w14:paraId="36D38C93" w14:textId="77777777" w:rsidR="00026838" w:rsidRPr="005559ED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(punkty sumują się) </w:t>
            </w:r>
          </w:p>
          <w:p w14:paraId="6CC4A629" w14:textId="77777777" w:rsidR="00026838" w:rsidRPr="005559ED" w:rsidRDefault="00026838" w:rsidP="0002683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zobowiązał się do promowania LGD poprzez umieszczenie tablicy informacyjnej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w widocznym miejscu realizacji operacji lub naklejki w przypadku operacji mobilnych, zgodnie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z wytycznymi dostępnymi na stronie internetowej LGD </w:t>
            </w:r>
            <w:r w:rsidRPr="005559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1 pkt</w:t>
            </w:r>
          </w:p>
          <w:p w14:paraId="4F276D07" w14:textId="77777777" w:rsidR="00026838" w:rsidRPr="005559ED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14:paraId="368E8261" w14:textId="095EDA50" w:rsidR="00026838" w:rsidRPr="005559ED" w:rsidRDefault="00026838" w:rsidP="0002683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zadeklarował zamieszczenie informacji o realizacji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operacji (z pełną nazwą Stowarzyszenia) na stronie internetowej firmy, o ile ją posiada, oraz na firmowych profilach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mediach społecznościowych (Facebook, Instagram – jeśli posiada) – minimum dwa posty informacyjne opublikowane do zakończenia realizacji operacji. Takich postów nie można później usunąć. 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559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przypadku gmin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informacja powinna być zamieszczona w zakładce "inwestycje" lub "fundusze europejskie" – 4 pkt. </w:t>
            </w:r>
          </w:p>
          <w:p w14:paraId="142C9F1A" w14:textId="77777777" w:rsidR="00026838" w:rsidRPr="005559ED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0EE07673" w14:textId="16E9D9BD" w:rsidR="00026838" w:rsidRPr="005559ED" w:rsidRDefault="00026838" w:rsidP="0002683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hAnsi="Calibri" w:cs="Calibri"/>
                <w:sz w:val="20"/>
                <w:szCs w:val="20"/>
              </w:rPr>
              <w:t xml:space="preserve">Wnioskodawca przekazał informacje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559ED">
              <w:rPr>
                <w:rFonts w:ascii="Calibri" w:hAnsi="Calibri" w:cs="Calibri"/>
                <w:sz w:val="20"/>
                <w:szCs w:val="20"/>
              </w:rPr>
              <w:t>o projekcie sporządzone wg wzoru określonego przez LGD dla potrzeb utworzenia bazy projektów lub do zamieszczenia na stronę internetową LGD</w:t>
            </w:r>
            <w:r w:rsidRPr="005559E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5 pkt. </w:t>
            </w:r>
          </w:p>
          <w:p w14:paraId="542CD0A0" w14:textId="77777777" w:rsidR="00026838" w:rsidRPr="005559ED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59ED">
              <w:rPr>
                <w:rFonts w:ascii="Calibri" w:hAnsi="Calibri" w:cs="Calibri"/>
                <w:sz w:val="20"/>
                <w:szCs w:val="20"/>
              </w:rPr>
              <w:t>albo</w:t>
            </w:r>
          </w:p>
          <w:p w14:paraId="7DDD55BC" w14:textId="564C6277" w:rsidR="00026838" w:rsidRPr="00E31124" w:rsidRDefault="00026838" w:rsidP="0002683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1124">
              <w:rPr>
                <w:rFonts w:ascii="Calibri" w:hAnsi="Calibri" w:cs="Calibri"/>
                <w:sz w:val="20"/>
                <w:szCs w:val="20"/>
              </w:rPr>
              <w:t xml:space="preserve">Wnioskodawca nie zadeklarował ani nie opisał działań promocyjnych LGD </w:t>
            </w:r>
            <w:r w:rsidRPr="00E311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0 pkt.</w:t>
            </w:r>
          </w:p>
        </w:tc>
      </w:tr>
      <w:tr w:rsidR="007B553C" w:rsidRPr="0078129E" w14:paraId="7E7D96B1" w14:textId="77777777" w:rsidTr="00A402D2">
        <w:trPr>
          <w:trHeight w:val="410"/>
        </w:trPr>
        <w:tc>
          <w:tcPr>
            <w:tcW w:w="567" w:type="dxa"/>
            <w:shd w:val="clear" w:color="auto" w:fill="auto"/>
          </w:tcPr>
          <w:p w14:paraId="4D54A15A" w14:textId="49E94CE7" w:rsidR="007B553C" w:rsidRDefault="007B553C" w:rsidP="007B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00B867" w14:textId="77777777" w:rsidR="007B553C" w:rsidRPr="007B553C" w:rsidRDefault="007B553C" w:rsidP="007B553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B553C">
              <w:rPr>
                <w:rFonts w:ascii="Calibri" w:hAnsi="Calibri" w:cs="Calibri"/>
                <w:sz w:val="20"/>
                <w:szCs w:val="20"/>
              </w:rPr>
              <w:t xml:space="preserve">Zaangażowanie w realizację projektu partnerów </w:t>
            </w:r>
          </w:p>
          <w:p w14:paraId="42BED974" w14:textId="59AF50C3" w:rsidR="007B553C" w:rsidRPr="00750848" w:rsidRDefault="007B553C" w:rsidP="007B553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B553C">
              <w:rPr>
                <w:rFonts w:ascii="Calibri" w:hAnsi="Calibri" w:cs="Calibri"/>
                <w:sz w:val="20"/>
                <w:szCs w:val="20"/>
              </w:rPr>
              <w:t>z różnych sektorów</w:t>
            </w:r>
          </w:p>
        </w:tc>
        <w:tc>
          <w:tcPr>
            <w:tcW w:w="3681" w:type="dxa"/>
          </w:tcPr>
          <w:p w14:paraId="2EA9163A" w14:textId="44CF55DC" w:rsidR="007B553C" w:rsidRPr="00750848" w:rsidRDefault="007B553C" w:rsidP="007B553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Premiowanie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projektów, które zakładają włączenie w realizację projektu partnerów z różnych sektorów (bez partycypacji </w:t>
            </w:r>
            <w:r w:rsidR="00C863D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kosztach projektu) mających siedzibę lub siedzibę oddziału lub miejsce zamieszkania na obszarze objętym LSR.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B63AAF" w14:textId="0211F760" w:rsidR="007B553C" w:rsidRPr="00A34B9F" w:rsidRDefault="007B553C" w:rsidP="007B55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projekt będzie realizowany w partnerstwie podmiotów </w:t>
            </w:r>
            <w:r w:rsidR="003130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różnych sektorów, tj. sektora społecznego lub gospodarczego lub publicznego. </w:t>
            </w:r>
          </w:p>
          <w:p w14:paraId="79F623C3" w14:textId="77777777" w:rsidR="007B553C" w:rsidRPr="00A34B9F" w:rsidRDefault="007B553C" w:rsidP="007B55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 xml:space="preserve">Partnerstwo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związek minimum dwóch organizacji, instytucji, podmiotów działających wspólnie, które dążą do tego samego określonego celu.</w:t>
            </w:r>
          </w:p>
          <w:p w14:paraId="72C6E806" w14:textId="77777777" w:rsidR="007B553C" w:rsidRPr="00A34B9F" w:rsidRDefault="007B553C" w:rsidP="007B55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publicznego należy m.in.: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gmina, powiat, sołtys, samorządowe jednostki organizacyjne gminy lub powiatu, </w:t>
            </w:r>
          </w:p>
          <w:p w14:paraId="53C01581" w14:textId="77777777" w:rsidR="007B553C" w:rsidRPr="00A34B9F" w:rsidRDefault="007B553C" w:rsidP="007B55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społecznego należą w szczególności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mieszkańcy, organizacje pozarządowe, kościoły i związki wyznaniowe, związki zawodowe, organizacje społeczno-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zawodowe rolników, w tym koła gospodyń wiejskich, inne dobrowolne zrzeszenia i ruchy obywatelskie,</w:t>
            </w:r>
          </w:p>
          <w:p w14:paraId="0B05E24A" w14:textId="158B2E8D" w:rsidR="007B553C" w:rsidRPr="00A34B9F" w:rsidRDefault="007B553C" w:rsidP="007B55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Do sektora gospodarczego, należą w szczególności</w:t>
            </w:r>
            <w:r w:rsidR="003130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</w:t>
            </w:r>
            <w:r w:rsidR="003130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podmioty prowadzące działalność gospodarczą, w tym przedsiębiorstwa społeczne i rolników,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 także samorząd gospodarczy, w tym m.in. cechy branżowe, cechy rzemiosł, izby gospodarcze lub przemysłowo-handlowe, izby rzemieślnicze, izby rolnicze.</w:t>
            </w:r>
          </w:p>
          <w:p w14:paraId="7BC6DDFC" w14:textId="77777777" w:rsidR="007B553C" w:rsidRPr="00A34B9F" w:rsidRDefault="007B553C" w:rsidP="007B55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34B9F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173F1A17" w14:textId="77777777" w:rsidR="007B553C" w:rsidRPr="001E5CEF" w:rsidRDefault="007B553C" w:rsidP="007B55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E5C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Uzasadnienie wskazujące na konieczność włączenia do realizacji projektu partnerów z różnych sektorów.</w:t>
            </w:r>
          </w:p>
          <w:p w14:paraId="27C675CE" w14:textId="64580D5D" w:rsidR="007B553C" w:rsidRPr="003130E0" w:rsidRDefault="007B553C" w:rsidP="003130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30E0">
              <w:rPr>
                <w:rFonts w:ascii="Calibri" w:hAnsi="Calibri" w:cs="Calibri"/>
                <w:sz w:val="20"/>
                <w:szCs w:val="20"/>
              </w:rPr>
              <w:t xml:space="preserve">deklaracje partnerstwa lub listy intencyjne, określające zakres współpracy oraz zadania realizowane przez partnerów </w:t>
            </w:r>
            <w:r w:rsidRPr="003130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(bez partycypacji </w:t>
            </w:r>
            <w:r w:rsidR="00751D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130E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kosztach projektu).</w:t>
            </w:r>
          </w:p>
        </w:tc>
        <w:tc>
          <w:tcPr>
            <w:tcW w:w="3702" w:type="dxa"/>
            <w:shd w:val="clear" w:color="auto" w:fill="auto"/>
          </w:tcPr>
          <w:p w14:paraId="12F7D009" w14:textId="77777777" w:rsidR="007B553C" w:rsidRPr="00A34B9F" w:rsidRDefault="007B553C" w:rsidP="007B55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Maksymalna liczba punktów 5 pkt </w:t>
            </w:r>
          </w:p>
          <w:p w14:paraId="47F4A955" w14:textId="77777777" w:rsidR="007B553C" w:rsidRPr="00A34B9F" w:rsidRDefault="007B553C" w:rsidP="007B55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10110756" w14:textId="77777777" w:rsidR="007B553C" w:rsidRPr="00A34B9F" w:rsidRDefault="007B553C" w:rsidP="007B553C">
            <w:pPr>
              <w:pStyle w:val="Bezodstpw"/>
              <w:numPr>
                <w:ilvl w:val="0"/>
                <w:numId w:val="19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włączenie w realizację projektu partnerów z 3 różnych sektorów, tj. z sektora publicznego oraz społecznego oraz gospodarczego 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>(w tym Wniosko</w:t>
            </w:r>
            <w: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da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wcę) – 5 pkt </w:t>
            </w:r>
          </w:p>
          <w:p w14:paraId="78531F78" w14:textId="77777777" w:rsidR="007B553C" w:rsidRPr="00A34B9F" w:rsidRDefault="007B553C" w:rsidP="007B553C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27EB2566" w14:textId="43586A83" w:rsidR="007B553C" w:rsidRPr="00A34B9F" w:rsidRDefault="007B553C" w:rsidP="007B553C">
            <w:pPr>
              <w:pStyle w:val="Bezodstpw"/>
              <w:numPr>
                <w:ilvl w:val="0"/>
                <w:numId w:val="19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projekt zakłada włączenie w realizację projektu partnerów z dwóch różnych sektor</w:t>
            </w:r>
            <w: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ów tj.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publicznego lub społecznego lub gospodarczego </w:t>
            </w:r>
            <w:r w:rsid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br/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(w tym Wniosko</w:t>
            </w:r>
            <w: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da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wcę)</w:t>
            </w:r>
            <w: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– 3 pkt </w:t>
            </w:r>
          </w:p>
          <w:p w14:paraId="030675A0" w14:textId="77777777" w:rsidR="007B553C" w:rsidRPr="00A34B9F" w:rsidRDefault="007B553C" w:rsidP="007B553C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albo </w:t>
            </w:r>
          </w:p>
          <w:p w14:paraId="03A2254C" w14:textId="3B5B9463" w:rsidR="007B553C" w:rsidRPr="00E471B0" w:rsidRDefault="007B553C" w:rsidP="00E471B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nie zakłada włączenia </w:t>
            </w:r>
            <w:r w:rsid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br/>
            </w:r>
            <w:r w:rsidRP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 realizację projektu partnerów </w:t>
            </w:r>
            <w:r w:rsid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br/>
            </w:r>
            <w:r w:rsidRPr="00E471B0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>z sektora publicznego lub społecznego lub gospodarczego – 0 pkt</w:t>
            </w:r>
          </w:p>
        </w:tc>
      </w:tr>
      <w:tr w:rsidR="00026838" w:rsidRPr="0078129E" w14:paraId="5D0CFB19" w14:textId="77777777" w:rsidTr="00A402D2">
        <w:trPr>
          <w:trHeight w:val="410"/>
        </w:trPr>
        <w:tc>
          <w:tcPr>
            <w:tcW w:w="567" w:type="dxa"/>
            <w:shd w:val="clear" w:color="auto" w:fill="auto"/>
          </w:tcPr>
          <w:p w14:paraId="1F527378" w14:textId="65A86054" w:rsidR="00026838" w:rsidRDefault="007B553C" w:rsidP="0002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0268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0F8388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Poprawność </w:t>
            </w:r>
          </w:p>
          <w:p w14:paraId="7B35F89B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i kompletność</w:t>
            </w:r>
          </w:p>
          <w:p w14:paraId="39249444" w14:textId="608F4A6B" w:rsidR="00026838" w:rsidRPr="00114DB2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3681" w:type="dxa"/>
          </w:tcPr>
          <w:p w14:paraId="4B58CE18" w14:textId="2452D901" w:rsidR="00026838" w:rsidRPr="00114DB2" w:rsidRDefault="00026838" w:rsidP="0002683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Premiowanie projektów poprawnych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>i kompletnych prze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dokonaniem wezwania do usunięcia braków lub poprawy oczywistych omyłek </w:t>
            </w:r>
            <w:r w:rsidRPr="00A34B9F">
              <w:rPr>
                <w:rFonts w:ascii="Calibri" w:hAnsi="Calibri" w:cs="Calibri"/>
                <w:sz w:val="20"/>
                <w:szCs w:val="20"/>
              </w:rPr>
              <w:br/>
              <w:t xml:space="preserve">w dokumentacji dotyczącej projektu.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524069" w14:textId="4333957B" w:rsidR="00026838" w:rsidRPr="00A34B9F" w:rsidRDefault="00026838" w:rsidP="00026838">
            <w:p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bez</w:t>
            </w:r>
            <w:r w:rsidR="00E471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wezwania do usunięcia braków lub poprawy oczywistych omyłek w dokumentacji dotyczącej projektu, możliwe będzie dokonanie przez LGD oceny i wyboru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17DC44C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34B9F">
              <w:rPr>
                <w:rFonts w:ascii="Calibri" w:hAnsi="Calibri" w:cs="Calibri"/>
                <w:sz w:val="20"/>
                <w:szCs w:val="20"/>
                <w:u w:val="single"/>
              </w:rPr>
              <w:t xml:space="preserve">Źródło informacji: </w:t>
            </w:r>
          </w:p>
          <w:p w14:paraId="28E73CF2" w14:textId="5A910106" w:rsidR="00026838" w:rsidRPr="00BB0016" w:rsidRDefault="00026838" w:rsidP="00026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845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wniose</w:t>
            </w:r>
            <w:r w:rsidR="001F327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 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załączniki wymagane wraz z wnioskiem, warunkujące dokonanie oceny i wyboru projektu. </w:t>
            </w:r>
          </w:p>
        </w:tc>
        <w:tc>
          <w:tcPr>
            <w:tcW w:w="3702" w:type="dxa"/>
            <w:shd w:val="clear" w:color="auto" w:fill="auto"/>
          </w:tcPr>
          <w:p w14:paraId="32B6FD8A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Maksymalna liczba punktów 5 pkt </w:t>
            </w:r>
          </w:p>
          <w:p w14:paraId="312959AC" w14:textId="77777777" w:rsidR="00026838" w:rsidRPr="00A34B9F" w:rsidRDefault="00026838" w:rsidP="000268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(punkty nie sumują się) </w:t>
            </w:r>
          </w:p>
          <w:p w14:paraId="1A61DA5A" w14:textId="2CFA6A20" w:rsidR="00026838" w:rsidRPr="00A34B9F" w:rsidRDefault="00026838" w:rsidP="00026838">
            <w:pPr>
              <w:pStyle w:val="Bezodstpw"/>
              <w:numPr>
                <w:ilvl w:val="0"/>
                <w:numId w:val="19"/>
              </w:numPr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jest poprawna i kompletna, ponieważ umożliwia dokonanie oceny i wyboru projektu bez konieczności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</w:t>
            </w:r>
            <w:r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5 pkt </w:t>
            </w:r>
          </w:p>
          <w:p w14:paraId="37027162" w14:textId="77777777" w:rsidR="00026838" w:rsidRPr="00A34B9F" w:rsidRDefault="00026838" w:rsidP="00026838">
            <w:pPr>
              <w:pStyle w:val="Bezodstpw"/>
              <w:spacing w:line="256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A34B9F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4A19DBAB" w14:textId="73C48966" w:rsidR="00026838" w:rsidRPr="00E31124" w:rsidRDefault="00026838" w:rsidP="0002683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31124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nie jest poprawna i kompletna jest konieczne dokonanie </w:t>
            </w:r>
            <w:r w:rsidRPr="00E31124">
              <w:rPr>
                <w:rFonts w:ascii="Calibri" w:hAnsi="Calibri" w:cs="Calibri"/>
                <w:sz w:val="20"/>
                <w:szCs w:val="20"/>
              </w:rPr>
              <w:t>wezwania do usunięcia braków lub poprawy oczywistych omyłek</w:t>
            </w:r>
            <w:r w:rsidRPr="00E31124">
              <w:rPr>
                <w:rFonts w:ascii="Calibri" w:eastAsia="Times New Roman" w:hAnsi="Calibri" w:cs="Calibr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0 pkt</w:t>
            </w:r>
          </w:p>
        </w:tc>
      </w:tr>
      <w:tr w:rsidR="00026838" w:rsidRPr="0078129E" w14:paraId="090CF124" w14:textId="77777777" w:rsidTr="00A402D2">
        <w:trPr>
          <w:trHeight w:val="410"/>
        </w:trPr>
        <w:tc>
          <w:tcPr>
            <w:tcW w:w="15588" w:type="dxa"/>
            <w:gridSpan w:val="7"/>
            <w:shd w:val="clear" w:color="auto" w:fill="F2F2F2" w:themeFill="background1" w:themeFillShade="F2"/>
          </w:tcPr>
          <w:p w14:paraId="0B6DA984" w14:textId="3D04A7F6" w:rsidR="00026838" w:rsidRPr="005611E1" w:rsidRDefault="00026838" w:rsidP="00E166E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0ADD">
              <w:rPr>
                <w:rFonts w:ascii="Calibri" w:hAnsi="Calibri" w:cs="Calibri"/>
                <w:sz w:val="20"/>
                <w:szCs w:val="20"/>
              </w:rPr>
              <w:t>W przypadku operacji, które uzyskają taką samą liczbę punktów, o kolejności przysługiwania pomocy (kolejności na liście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ADD">
              <w:rPr>
                <w:rFonts w:ascii="Calibri" w:hAnsi="Calibri" w:cs="Calibri"/>
                <w:sz w:val="20"/>
                <w:szCs w:val="20"/>
              </w:rPr>
              <w:t xml:space="preserve">rankingowej) decydować będą kryteria rozstrzygające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z regulaminem naboru </w:t>
            </w:r>
            <w:r w:rsidRPr="001E0ADD">
              <w:rPr>
                <w:rFonts w:ascii="Calibri" w:hAnsi="Calibri" w:cs="Calibri"/>
                <w:sz w:val="20"/>
                <w:szCs w:val="20"/>
              </w:rPr>
              <w:t xml:space="preserve">tj.: większa liczba pkt. uzyskanych w pierwszej kolejności w kryterium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nr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1E0A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E166E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Doświadczenie</w:t>
            </w:r>
            <w:r w:rsidRPr="001E0ADD">
              <w:rPr>
                <w:rFonts w:ascii="Calibri" w:hAnsi="Calibri" w:cs="Calibri"/>
                <w:sz w:val="20"/>
                <w:szCs w:val="20"/>
              </w:rPr>
              <w:t>. Je</w:t>
            </w:r>
            <w:r>
              <w:rPr>
                <w:rFonts w:ascii="Calibri" w:hAnsi="Calibri" w:cs="Calibri"/>
                <w:sz w:val="20"/>
                <w:szCs w:val="20"/>
              </w:rPr>
              <w:t>że</w:t>
            </w:r>
            <w:r w:rsidRPr="001E0ADD">
              <w:rPr>
                <w:rFonts w:ascii="Calibri" w:hAnsi="Calibri" w:cs="Calibri"/>
                <w:sz w:val="20"/>
                <w:szCs w:val="20"/>
              </w:rPr>
              <w:t>li liczba punktów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nadal</w:t>
            </w:r>
            <w:r w:rsidRPr="001E0ADD">
              <w:rPr>
                <w:rFonts w:ascii="Calibri" w:hAnsi="Calibri" w:cs="Calibri"/>
                <w:sz w:val="20"/>
                <w:szCs w:val="20"/>
              </w:rPr>
              <w:t xml:space="preserve"> będzie taka sama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1E0ADD">
              <w:rPr>
                <w:rFonts w:ascii="Calibri" w:hAnsi="Calibri" w:cs="Calibri"/>
                <w:sz w:val="20"/>
                <w:szCs w:val="20"/>
              </w:rPr>
              <w:t xml:space="preserve"> o kolejności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ADD">
              <w:rPr>
                <w:rFonts w:ascii="Calibri" w:hAnsi="Calibri" w:cs="Calibri"/>
                <w:sz w:val="20"/>
                <w:szCs w:val="20"/>
              </w:rPr>
              <w:t>przysługiwania pomocy (kolejności na liście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rankingowej</w:t>
            </w:r>
            <w:r w:rsidRPr="001E0ADD">
              <w:rPr>
                <w:rFonts w:ascii="Calibri" w:hAnsi="Calibri" w:cs="Calibri"/>
                <w:sz w:val="20"/>
                <w:szCs w:val="20"/>
              </w:rPr>
              <w:t xml:space="preserve">) zadecyduje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kryterium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5611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E166E1">
              <w:t xml:space="preserve"> </w:t>
            </w:r>
            <w:r w:rsidR="00E166E1" w:rsidRPr="00E166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Aktywne uczestnictwo w działaniach LGD </w:t>
            </w:r>
            <w:r w:rsidRPr="0052466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D28FA">
              <w:rPr>
                <w:rFonts w:ascii="Calibri" w:hAnsi="Calibri" w:cs="Calibri"/>
                <w:sz w:val="20"/>
                <w:szCs w:val="20"/>
              </w:rPr>
              <w:t>Jeśli liczba punktów w drugim kryterium rozstrzygającym nadal będzie taka sama o kolejności przysługiwania pomocy (kolejności na liście) zadecyduje data i godzina złożenia wniosku w systemie IT.</w:t>
            </w:r>
          </w:p>
        </w:tc>
      </w:tr>
      <w:tr w:rsidR="00026838" w:rsidRPr="0078129E" w14:paraId="63757F6A" w14:textId="77777777" w:rsidTr="00A40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362" w:type="dxa"/>
          <w:trHeight w:val="534"/>
        </w:trPr>
        <w:tc>
          <w:tcPr>
            <w:tcW w:w="2611" w:type="dxa"/>
            <w:gridSpan w:val="2"/>
            <w:shd w:val="clear" w:color="auto" w:fill="D9D9D9" w:themeFill="background1" w:themeFillShade="D9"/>
          </w:tcPr>
          <w:p w14:paraId="1CE5BC43" w14:textId="3E90873F" w:rsidR="00026838" w:rsidRPr="0078129E" w:rsidRDefault="00026838" w:rsidP="0002683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129E">
              <w:rPr>
                <w:rFonts w:ascii="Times New Roman" w:hAnsi="Times New Roman" w:cs="Times New Roman"/>
                <w:sz w:val="18"/>
                <w:szCs w:val="18"/>
              </w:rPr>
              <w:t xml:space="preserve">Min. liczba punktów: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25%</w:t>
            </w:r>
          </w:p>
        </w:tc>
        <w:tc>
          <w:tcPr>
            <w:tcW w:w="8615" w:type="dxa"/>
            <w:gridSpan w:val="3"/>
            <w:shd w:val="clear" w:color="auto" w:fill="D9D9D9" w:themeFill="background1" w:themeFillShade="D9"/>
          </w:tcPr>
          <w:p w14:paraId="34740F23" w14:textId="7A8F68AB" w:rsidR="00026838" w:rsidRPr="00EF40E9" w:rsidRDefault="00E166E1" w:rsidP="0002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26838" w:rsidRPr="0078129E" w14:paraId="343F2487" w14:textId="77777777" w:rsidTr="00A40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362" w:type="dxa"/>
          <w:trHeight w:val="351"/>
        </w:trPr>
        <w:tc>
          <w:tcPr>
            <w:tcW w:w="2611" w:type="dxa"/>
            <w:gridSpan w:val="2"/>
            <w:shd w:val="clear" w:color="auto" w:fill="D9D9D9" w:themeFill="background1" w:themeFillShade="D9"/>
          </w:tcPr>
          <w:p w14:paraId="2DA5ED36" w14:textId="77777777" w:rsidR="00026838" w:rsidRPr="00D17613" w:rsidRDefault="00026838" w:rsidP="0002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2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Max. Liczba punktów: </w:t>
            </w:r>
          </w:p>
        </w:tc>
        <w:tc>
          <w:tcPr>
            <w:tcW w:w="8615" w:type="dxa"/>
            <w:gridSpan w:val="3"/>
            <w:shd w:val="clear" w:color="auto" w:fill="D9D9D9" w:themeFill="background1" w:themeFillShade="D9"/>
          </w:tcPr>
          <w:p w14:paraId="5189F314" w14:textId="3524E5DC" w:rsidR="00026838" w:rsidRPr="00EF40E9" w:rsidRDefault="00E166E1" w:rsidP="0002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026838" w:rsidRPr="0078129E" w14:paraId="29557018" w14:textId="77777777" w:rsidTr="00A402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362" w:type="dxa"/>
          <w:trHeight w:val="472"/>
        </w:trPr>
        <w:tc>
          <w:tcPr>
            <w:tcW w:w="2611" w:type="dxa"/>
            <w:gridSpan w:val="2"/>
            <w:shd w:val="clear" w:color="auto" w:fill="D9D9D9" w:themeFill="background1" w:themeFillShade="D9"/>
          </w:tcPr>
          <w:p w14:paraId="756915D9" w14:textId="77777777" w:rsidR="00026838" w:rsidRPr="0078129E" w:rsidRDefault="00026838" w:rsidP="0002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29E">
              <w:rPr>
                <w:rFonts w:ascii="Times New Roman" w:hAnsi="Times New Roman" w:cs="Times New Roman"/>
                <w:sz w:val="18"/>
                <w:szCs w:val="18"/>
              </w:rPr>
              <w:t xml:space="preserve">Suma punktów uzyskanych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8129E">
              <w:rPr>
                <w:rFonts w:ascii="Times New Roman" w:hAnsi="Times New Roman" w:cs="Times New Roman"/>
                <w:sz w:val="18"/>
                <w:szCs w:val="18"/>
              </w:rPr>
              <w:t xml:space="preserve">w ocenie wniosku </w:t>
            </w:r>
          </w:p>
        </w:tc>
        <w:tc>
          <w:tcPr>
            <w:tcW w:w="8615" w:type="dxa"/>
            <w:gridSpan w:val="3"/>
            <w:shd w:val="clear" w:color="auto" w:fill="D9D9D9" w:themeFill="background1" w:themeFillShade="D9"/>
          </w:tcPr>
          <w:p w14:paraId="5B78189F" w14:textId="77777777" w:rsidR="00026838" w:rsidRPr="0078129E" w:rsidRDefault="00026838" w:rsidP="000268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5D70F8" w14:textId="0DF0FA80" w:rsidR="00D05486" w:rsidRPr="00D05486" w:rsidRDefault="00D05486" w:rsidP="00D05486">
      <w:pPr>
        <w:tabs>
          <w:tab w:val="left" w:pos="1068"/>
        </w:tabs>
        <w:rPr>
          <w:rFonts w:ascii="Times New Roman" w:hAnsi="Times New Roman" w:cs="Times New Roman"/>
          <w:sz w:val="2"/>
          <w:szCs w:val="2"/>
          <w:lang w:eastAsia="pl-PL"/>
        </w:rPr>
      </w:pPr>
    </w:p>
    <w:sectPr w:rsidR="00D05486" w:rsidRPr="00D05486" w:rsidSect="005C3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4EB1" w14:textId="77777777" w:rsidR="008A1B4E" w:rsidRDefault="008A1B4E" w:rsidP="00264A15">
      <w:pPr>
        <w:spacing w:after="0" w:line="240" w:lineRule="auto"/>
      </w:pPr>
      <w:r>
        <w:separator/>
      </w:r>
    </w:p>
  </w:endnote>
  <w:endnote w:type="continuationSeparator" w:id="0">
    <w:p w14:paraId="1C273491" w14:textId="77777777" w:rsidR="008A1B4E" w:rsidRDefault="008A1B4E" w:rsidP="0026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275A" w14:textId="77777777" w:rsidR="00264A15" w:rsidRDefault="00264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EDF6" w14:textId="77777777" w:rsidR="00264A15" w:rsidRDefault="00264A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1E56" w14:textId="77777777" w:rsidR="00264A15" w:rsidRDefault="00264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7872" w14:textId="77777777" w:rsidR="008A1B4E" w:rsidRDefault="008A1B4E" w:rsidP="00264A15">
      <w:pPr>
        <w:spacing w:after="0" w:line="240" w:lineRule="auto"/>
      </w:pPr>
      <w:r>
        <w:separator/>
      </w:r>
    </w:p>
  </w:footnote>
  <w:footnote w:type="continuationSeparator" w:id="0">
    <w:p w14:paraId="3FF8FEC1" w14:textId="77777777" w:rsidR="008A1B4E" w:rsidRDefault="008A1B4E" w:rsidP="0026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680E" w14:textId="77777777" w:rsidR="00264A15" w:rsidRDefault="00264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26E1" w14:textId="77777777" w:rsidR="00264A15" w:rsidRDefault="00264A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DAE4" w14:textId="77777777" w:rsidR="00264A15" w:rsidRDefault="00264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857"/>
    <w:multiLevelType w:val="hybridMultilevel"/>
    <w:tmpl w:val="2F04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0E9"/>
    <w:multiLevelType w:val="hybridMultilevel"/>
    <w:tmpl w:val="B3241F1A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0EDE"/>
    <w:multiLevelType w:val="hybridMultilevel"/>
    <w:tmpl w:val="1AD6FFD6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471A"/>
    <w:multiLevelType w:val="hybridMultilevel"/>
    <w:tmpl w:val="E2F67348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26CE"/>
    <w:multiLevelType w:val="hybridMultilevel"/>
    <w:tmpl w:val="2A42AECE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E0DA7"/>
    <w:multiLevelType w:val="hybridMultilevel"/>
    <w:tmpl w:val="6A0E0F7E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227F3"/>
    <w:multiLevelType w:val="hybridMultilevel"/>
    <w:tmpl w:val="B04AB652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238AA"/>
    <w:multiLevelType w:val="hybridMultilevel"/>
    <w:tmpl w:val="E13A188A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2F9B"/>
    <w:multiLevelType w:val="hybridMultilevel"/>
    <w:tmpl w:val="107A5F3E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05DB"/>
    <w:multiLevelType w:val="hybridMultilevel"/>
    <w:tmpl w:val="158AA4D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E035D"/>
    <w:multiLevelType w:val="hybridMultilevel"/>
    <w:tmpl w:val="77103B4E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35017"/>
    <w:multiLevelType w:val="hybridMultilevel"/>
    <w:tmpl w:val="70E2F9C4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74C7"/>
    <w:multiLevelType w:val="hybridMultilevel"/>
    <w:tmpl w:val="B12EB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B40A1"/>
    <w:multiLevelType w:val="hybridMultilevel"/>
    <w:tmpl w:val="172C6212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36681"/>
    <w:multiLevelType w:val="hybridMultilevel"/>
    <w:tmpl w:val="1EC6F0E0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46373E"/>
    <w:multiLevelType w:val="hybridMultilevel"/>
    <w:tmpl w:val="12128186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5021D"/>
    <w:multiLevelType w:val="hybridMultilevel"/>
    <w:tmpl w:val="6D086332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5754E"/>
    <w:multiLevelType w:val="hybridMultilevel"/>
    <w:tmpl w:val="F4CA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40850"/>
    <w:multiLevelType w:val="hybridMultilevel"/>
    <w:tmpl w:val="B11028A0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5187F"/>
    <w:multiLevelType w:val="hybridMultilevel"/>
    <w:tmpl w:val="CF88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F37AC"/>
    <w:multiLevelType w:val="hybridMultilevel"/>
    <w:tmpl w:val="BC9098D0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B084B"/>
    <w:multiLevelType w:val="hybridMultilevel"/>
    <w:tmpl w:val="CB32D0CC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35B9E"/>
    <w:multiLevelType w:val="hybridMultilevel"/>
    <w:tmpl w:val="04C0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0373"/>
    <w:multiLevelType w:val="hybridMultilevel"/>
    <w:tmpl w:val="D844683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8A43C2"/>
    <w:multiLevelType w:val="hybridMultilevel"/>
    <w:tmpl w:val="1674C0F0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8A4092"/>
    <w:multiLevelType w:val="hybridMultilevel"/>
    <w:tmpl w:val="C9C04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529E"/>
    <w:multiLevelType w:val="hybridMultilevel"/>
    <w:tmpl w:val="72EC5960"/>
    <w:lvl w:ilvl="0" w:tplc="21B0B8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60100"/>
    <w:multiLevelType w:val="hybridMultilevel"/>
    <w:tmpl w:val="181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08615">
    <w:abstractNumId w:val="33"/>
  </w:num>
  <w:num w:numId="2" w16cid:durableId="268778274">
    <w:abstractNumId w:val="30"/>
  </w:num>
  <w:num w:numId="3" w16cid:durableId="558901217">
    <w:abstractNumId w:val="35"/>
  </w:num>
  <w:num w:numId="4" w16cid:durableId="988436864">
    <w:abstractNumId w:val="15"/>
  </w:num>
  <w:num w:numId="5" w16cid:durableId="606809174">
    <w:abstractNumId w:val="12"/>
  </w:num>
  <w:num w:numId="6" w16cid:durableId="308900797">
    <w:abstractNumId w:val="26"/>
  </w:num>
  <w:num w:numId="7" w16cid:durableId="1070688479">
    <w:abstractNumId w:val="28"/>
  </w:num>
  <w:num w:numId="8" w16cid:durableId="444496569">
    <w:abstractNumId w:val="22"/>
  </w:num>
  <w:num w:numId="9" w16cid:durableId="799809994">
    <w:abstractNumId w:val="29"/>
  </w:num>
  <w:num w:numId="10" w16cid:durableId="1584294266">
    <w:abstractNumId w:val="9"/>
  </w:num>
  <w:num w:numId="11" w16cid:durableId="1268849239">
    <w:abstractNumId w:val="10"/>
  </w:num>
  <w:num w:numId="12" w16cid:durableId="1025061485">
    <w:abstractNumId w:val="13"/>
  </w:num>
  <w:num w:numId="13" w16cid:durableId="243102108">
    <w:abstractNumId w:val="19"/>
  </w:num>
  <w:num w:numId="14" w16cid:durableId="1474784871">
    <w:abstractNumId w:val="14"/>
  </w:num>
  <w:num w:numId="15" w16cid:durableId="211893118">
    <w:abstractNumId w:val="0"/>
  </w:num>
  <w:num w:numId="16" w16cid:durableId="833643064">
    <w:abstractNumId w:val="21"/>
  </w:num>
  <w:num w:numId="17" w16cid:durableId="443304416">
    <w:abstractNumId w:val="25"/>
  </w:num>
  <w:num w:numId="18" w16cid:durableId="1752316115">
    <w:abstractNumId w:val="11"/>
  </w:num>
  <w:num w:numId="19" w16cid:durableId="1885169613">
    <w:abstractNumId w:val="31"/>
  </w:num>
  <w:num w:numId="20" w16cid:durableId="62529210">
    <w:abstractNumId w:val="3"/>
  </w:num>
  <w:num w:numId="21" w16cid:durableId="1976720663">
    <w:abstractNumId w:val="34"/>
  </w:num>
  <w:num w:numId="22" w16cid:durableId="38672384">
    <w:abstractNumId w:val="2"/>
  </w:num>
  <w:num w:numId="23" w16cid:durableId="1993828081">
    <w:abstractNumId w:val="8"/>
  </w:num>
  <w:num w:numId="24" w16cid:durableId="1331176740">
    <w:abstractNumId w:val="6"/>
  </w:num>
  <w:num w:numId="25" w16cid:durableId="553273031">
    <w:abstractNumId w:val="32"/>
  </w:num>
  <w:num w:numId="26" w16cid:durableId="673535598">
    <w:abstractNumId w:val="18"/>
  </w:num>
  <w:num w:numId="27" w16cid:durableId="1699113682">
    <w:abstractNumId w:val="7"/>
  </w:num>
  <w:num w:numId="28" w16cid:durableId="2032295290">
    <w:abstractNumId w:val="23"/>
  </w:num>
  <w:num w:numId="29" w16cid:durableId="545526229">
    <w:abstractNumId w:val="20"/>
  </w:num>
  <w:num w:numId="30" w16cid:durableId="2050254936">
    <w:abstractNumId w:val="16"/>
  </w:num>
  <w:num w:numId="31" w16cid:durableId="1577395975">
    <w:abstractNumId w:val="12"/>
  </w:num>
  <w:num w:numId="32" w16cid:durableId="1835533973">
    <w:abstractNumId w:val="24"/>
  </w:num>
  <w:num w:numId="33" w16cid:durableId="1022321430">
    <w:abstractNumId w:val="5"/>
  </w:num>
  <w:num w:numId="34" w16cid:durableId="1714691073">
    <w:abstractNumId w:val="1"/>
  </w:num>
  <w:num w:numId="35" w16cid:durableId="643196684">
    <w:abstractNumId w:val="4"/>
  </w:num>
  <w:num w:numId="36" w16cid:durableId="201285456">
    <w:abstractNumId w:val="17"/>
  </w:num>
  <w:num w:numId="37" w16cid:durableId="550572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8"/>
    <w:rsid w:val="000052B1"/>
    <w:rsid w:val="00006D8A"/>
    <w:rsid w:val="00016147"/>
    <w:rsid w:val="00021A17"/>
    <w:rsid w:val="000233FD"/>
    <w:rsid w:val="00026838"/>
    <w:rsid w:val="00026FB0"/>
    <w:rsid w:val="0003323F"/>
    <w:rsid w:val="000338C8"/>
    <w:rsid w:val="0003562B"/>
    <w:rsid w:val="00043393"/>
    <w:rsid w:val="000469D3"/>
    <w:rsid w:val="00047AA1"/>
    <w:rsid w:val="0005052C"/>
    <w:rsid w:val="00050B7D"/>
    <w:rsid w:val="00060662"/>
    <w:rsid w:val="000611D2"/>
    <w:rsid w:val="00063768"/>
    <w:rsid w:val="00066360"/>
    <w:rsid w:val="000860AE"/>
    <w:rsid w:val="00086E9C"/>
    <w:rsid w:val="00090EF9"/>
    <w:rsid w:val="0009714C"/>
    <w:rsid w:val="000A041D"/>
    <w:rsid w:val="000A2606"/>
    <w:rsid w:val="000A4A10"/>
    <w:rsid w:val="000A6FC0"/>
    <w:rsid w:val="000B2FD6"/>
    <w:rsid w:val="000B4E8C"/>
    <w:rsid w:val="000B702A"/>
    <w:rsid w:val="000C2127"/>
    <w:rsid w:val="000E0F32"/>
    <w:rsid w:val="000E6A00"/>
    <w:rsid w:val="000F527B"/>
    <w:rsid w:val="00101060"/>
    <w:rsid w:val="001073D9"/>
    <w:rsid w:val="001269AE"/>
    <w:rsid w:val="001338D1"/>
    <w:rsid w:val="00153CA0"/>
    <w:rsid w:val="0015641C"/>
    <w:rsid w:val="00161A4D"/>
    <w:rsid w:val="00166189"/>
    <w:rsid w:val="00166875"/>
    <w:rsid w:val="00170F3B"/>
    <w:rsid w:val="00176D95"/>
    <w:rsid w:val="00183D46"/>
    <w:rsid w:val="00193A85"/>
    <w:rsid w:val="001D5965"/>
    <w:rsid w:val="001E0ADD"/>
    <w:rsid w:val="001F327E"/>
    <w:rsid w:val="002045D2"/>
    <w:rsid w:val="00210B2B"/>
    <w:rsid w:val="00211877"/>
    <w:rsid w:val="00216446"/>
    <w:rsid w:val="00217B3B"/>
    <w:rsid w:val="002312DF"/>
    <w:rsid w:val="00235EEB"/>
    <w:rsid w:val="00236F24"/>
    <w:rsid w:val="00253136"/>
    <w:rsid w:val="0026285E"/>
    <w:rsid w:val="00262ED3"/>
    <w:rsid w:val="00264A15"/>
    <w:rsid w:val="00267F43"/>
    <w:rsid w:val="00271D13"/>
    <w:rsid w:val="00275F18"/>
    <w:rsid w:val="00283C54"/>
    <w:rsid w:val="00291826"/>
    <w:rsid w:val="002A0972"/>
    <w:rsid w:val="002B16CD"/>
    <w:rsid w:val="002B18FE"/>
    <w:rsid w:val="002C57C3"/>
    <w:rsid w:val="002D1EF6"/>
    <w:rsid w:val="002D391E"/>
    <w:rsid w:val="002E716B"/>
    <w:rsid w:val="002F37C3"/>
    <w:rsid w:val="003001AC"/>
    <w:rsid w:val="00304866"/>
    <w:rsid w:val="00307A47"/>
    <w:rsid w:val="00311C19"/>
    <w:rsid w:val="003130E0"/>
    <w:rsid w:val="00320EB7"/>
    <w:rsid w:val="00322333"/>
    <w:rsid w:val="00331AB0"/>
    <w:rsid w:val="003379F8"/>
    <w:rsid w:val="00342149"/>
    <w:rsid w:val="00350DC1"/>
    <w:rsid w:val="003669FB"/>
    <w:rsid w:val="00370BC9"/>
    <w:rsid w:val="00395F74"/>
    <w:rsid w:val="00397C35"/>
    <w:rsid w:val="003A2185"/>
    <w:rsid w:val="003B359B"/>
    <w:rsid w:val="003C15AA"/>
    <w:rsid w:val="003C693C"/>
    <w:rsid w:val="003D28FA"/>
    <w:rsid w:val="003D6B54"/>
    <w:rsid w:val="003E0DB2"/>
    <w:rsid w:val="003E7309"/>
    <w:rsid w:val="003F3A75"/>
    <w:rsid w:val="003F4E90"/>
    <w:rsid w:val="003F5212"/>
    <w:rsid w:val="00404C85"/>
    <w:rsid w:val="00405E86"/>
    <w:rsid w:val="00410759"/>
    <w:rsid w:val="004119FA"/>
    <w:rsid w:val="00436042"/>
    <w:rsid w:val="00454585"/>
    <w:rsid w:val="0046067D"/>
    <w:rsid w:val="004609E4"/>
    <w:rsid w:val="00462788"/>
    <w:rsid w:val="00472CD2"/>
    <w:rsid w:val="004A04CC"/>
    <w:rsid w:val="004B56ED"/>
    <w:rsid w:val="004B7047"/>
    <w:rsid w:val="004C0D9B"/>
    <w:rsid w:val="004D1999"/>
    <w:rsid w:val="004D778C"/>
    <w:rsid w:val="004E018F"/>
    <w:rsid w:val="004E02F6"/>
    <w:rsid w:val="004F1DF9"/>
    <w:rsid w:val="004F6B18"/>
    <w:rsid w:val="004F7866"/>
    <w:rsid w:val="005068A3"/>
    <w:rsid w:val="00510523"/>
    <w:rsid w:val="00513CE2"/>
    <w:rsid w:val="00520661"/>
    <w:rsid w:val="00524665"/>
    <w:rsid w:val="005331F2"/>
    <w:rsid w:val="005414F7"/>
    <w:rsid w:val="0054623F"/>
    <w:rsid w:val="005611E1"/>
    <w:rsid w:val="005641DD"/>
    <w:rsid w:val="00586101"/>
    <w:rsid w:val="0059052E"/>
    <w:rsid w:val="005963D4"/>
    <w:rsid w:val="005A559D"/>
    <w:rsid w:val="005B54C2"/>
    <w:rsid w:val="005B6239"/>
    <w:rsid w:val="005C0FBA"/>
    <w:rsid w:val="005C333A"/>
    <w:rsid w:val="005C41D1"/>
    <w:rsid w:val="005C42EA"/>
    <w:rsid w:val="005D4446"/>
    <w:rsid w:val="005D5B67"/>
    <w:rsid w:val="005D7CB5"/>
    <w:rsid w:val="005E3E48"/>
    <w:rsid w:val="005F693B"/>
    <w:rsid w:val="006048C3"/>
    <w:rsid w:val="00613672"/>
    <w:rsid w:val="006138E1"/>
    <w:rsid w:val="0061606B"/>
    <w:rsid w:val="00622542"/>
    <w:rsid w:val="00640158"/>
    <w:rsid w:val="00640C32"/>
    <w:rsid w:val="0064573B"/>
    <w:rsid w:val="00653D07"/>
    <w:rsid w:val="00660154"/>
    <w:rsid w:val="00672A50"/>
    <w:rsid w:val="00673776"/>
    <w:rsid w:val="00675A30"/>
    <w:rsid w:val="0067605E"/>
    <w:rsid w:val="00683D5E"/>
    <w:rsid w:val="00687D00"/>
    <w:rsid w:val="006920D8"/>
    <w:rsid w:val="00695143"/>
    <w:rsid w:val="00697113"/>
    <w:rsid w:val="006A0308"/>
    <w:rsid w:val="006B1C22"/>
    <w:rsid w:val="006B1F6C"/>
    <w:rsid w:val="006B27B0"/>
    <w:rsid w:val="006B2BB6"/>
    <w:rsid w:val="006B3127"/>
    <w:rsid w:val="006C45B0"/>
    <w:rsid w:val="006C6395"/>
    <w:rsid w:val="006D5DAE"/>
    <w:rsid w:val="006E0A9C"/>
    <w:rsid w:val="006E439F"/>
    <w:rsid w:val="006E4931"/>
    <w:rsid w:val="006E52F1"/>
    <w:rsid w:val="006E6877"/>
    <w:rsid w:val="00710D21"/>
    <w:rsid w:val="0072521F"/>
    <w:rsid w:val="00732BFD"/>
    <w:rsid w:val="007364F8"/>
    <w:rsid w:val="00741FA1"/>
    <w:rsid w:val="00751DBF"/>
    <w:rsid w:val="007646A4"/>
    <w:rsid w:val="00766929"/>
    <w:rsid w:val="0076796C"/>
    <w:rsid w:val="007953D0"/>
    <w:rsid w:val="007954F0"/>
    <w:rsid w:val="007A36AC"/>
    <w:rsid w:val="007A46BF"/>
    <w:rsid w:val="007A6F3E"/>
    <w:rsid w:val="007B553C"/>
    <w:rsid w:val="007C20FE"/>
    <w:rsid w:val="007C2D83"/>
    <w:rsid w:val="007D03E2"/>
    <w:rsid w:val="007F63EB"/>
    <w:rsid w:val="007F6D71"/>
    <w:rsid w:val="008041C2"/>
    <w:rsid w:val="00814D1D"/>
    <w:rsid w:val="00832770"/>
    <w:rsid w:val="0083498E"/>
    <w:rsid w:val="00843726"/>
    <w:rsid w:val="008457CA"/>
    <w:rsid w:val="008457E4"/>
    <w:rsid w:val="00852FDB"/>
    <w:rsid w:val="00856D78"/>
    <w:rsid w:val="008571CF"/>
    <w:rsid w:val="00865603"/>
    <w:rsid w:val="0086581C"/>
    <w:rsid w:val="008671F2"/>
    <w:rsid w:val="00867FD6"/>
    <w:rsid w:val="00872777"/>
    <w:rsid w:val="00872AD5"/>
    <w:rsid w:val="00872EB8"/>
    <w:rsid w:val="008803F0"/>
    <w:rsid w:val="008827B2"/>
    <w:rsid w:val="00883DCB"/>
    <w:rsid w:val="0088422A"/>
    <w:rsid w:val="00885C6C"/>
    <w:rsid w:val="00886B91"/>
    <w:rsid w:val="00891AA2"/>
    <w:rsid w:val="00893A0A"/>
    <w:rsid w:val="008A1B4E"/>
    <w:rsid w:val="008A5EC8"/>
    <w:rsid w:val="008A795C"/>
    <w:rsid w:val="008B581C"/>
    <w:rsid w:val="008B6E15"/>
    <w:rsid w:val="008C23A9"/>
    <w:rsid w:val="008D13C0"/>
    <w:rsid w:val="008D3CD9"/>
    <w:rsid w:val="008E5AC3"/>
    <w:rsid w:val="008E5DE3"/>
    <w:rsid w:val="008E5EBA"/>
    <w:rsid w:val="008F284D"/>
    <w:rsid w:val="008F5204"/>
    <w:rsid w:val="00903F2C"/>
    <w:rsid w:val="00905650"/>
    <w:rsid w:val="00910EC5"/>
    <w:rsid w:val="009325A5"/>
    <w:rsid w:val="00941444"/>
    <w:rsid w:val="00942E00"/>
    <w:rsid w:val="00947F0E"/>
    <w:rsid w:val="00953F53"/>
    <w:rsid w:val="00955AB6"/>
    <w:rsid w:val="009659AD"/>
    <w:rsid w:val="009711BD"/>
    <w:rsid w:val="0098062A"/>
    <w:rsid w:val="00980AAC"/>
    <w:rsid w:val="00983DD2"/>
    <w:rsid w:val="009873EF"/>
    <w:rsid w:val="00992304"/>
    <w:rsid w:val="009965B4"/>
    <w:rsid w:val="009A42AB"/>
    <w:rsid w:val="009A5655"/>
    <w:rsid w:val="009A6D11"/>
    <w:rsid w:val="009A7253"/>
    <w:rsid w:val="009B3CD6"/>
    <w:rsid w:val="009B3EAE"/>
    <w:rsid w:val="009B70FF"/>
    <w:rsid w:val="009C12C3"/>
    <w:rsid w:val="009C35A1"/>
    <w:rsid w:val="009D459C"/>
    <w:rsid w:val="009D4D33"/>
    <w:rsid w:val="009E09A6"/>
    <w:rsid w:val="009E562E"/>
    <w:rsid w:val="009E709A"/>
    <w:rsid w:val="00A03B19"/>
    <w:rsid w:val="00A07F9B"/>
    <w:rsid w:val="00A10206"/>
    <w:rsid w:val="00A10E51"/>
    <w:rsid w:val="00A1201F"/>
    <w:rsid w:val="00A14A60"/>
    <w:rsid w:val="00A314FD"/>
    <w:rsid w:val="00A36582"/>
    <w:rsid w:val="00A402D2"/>
    <w:rsid w:val="00A43211"/>
    <w:rsid w:val="00A46684"/>
    <w:rsid w:val="00A5361D"/>
    <w:rsid w:val="00A60F37"/>
    <w:rsid w:val="00A632B7"/>
    <w:rsid w:val="00A67E0D"/>
    <w:rsid w:val="00A72AAC"/>
    <w:rsid w:val="00A81D34"/>
    <w:rsid w:val="00A95E73"/>
    <w:rsid w:val="00AA1929"/>
    <w:rsid w:val="00AA46C6"/>
    <w:rsid w:val="00AA635B"/>
    <w:rsid w:val="00AB0E42"/>
    <w:rsid w:val="00AB2364"/>
    <w:rsid w:val="00AC2700"/>
    <w:rsid w:val="00AD4A1D"/>
    <w:rsid w:val="00AF0959"/>
    <w:rsid w:val="00AF372E"/>
    <w:rsid w:val="00B021D1"/>
    <w:rsid w:val="00B10AA1"/>
    <w:rsid w:val="00B23E1F"/>
    <w:rsid w:val="00B3028F"/>
    <w:rsid w:val="00B416A2"/>
    <w:rsid w:val="00B43B2C"/>
    <w:rsid w:val="00B44EA5"/>
    <w:rsid w:val="00B472BA"/>
    <w:rsid w:val="00B50001"/>
    <w:rsid w:val="00B52014"/>
    <w:rsid w:val="00B5313F"/>
    <w:rsid w:val="00B6311F"/>
    <w:rsid w:val="00B70634"/>
    <w:rsid w:val="00B73207"/>
    <w:rsid w:val="00B75C73"/>
    <w:rsid w:val="00B85719"/>
    <w:rsid w:val="00B947D6"/>
    <w:rsid w:val="00BA75AF"/>
    <w:rsid w:val="00BB0016"/>
    <w:rsid w:val="00BC1FAB"/>
    <w:rsid w:val="00BD74E1"/>
    <w:rsid w:val="00BD7D75"/>
    <w:rsid w:val="00BF4A34"/>
    <w:rsid w:val="00C0381B"/>
    <w:rsid w:val="00C05F98"/>
    <w:rsid w:val="00C1248B"/>
    <w:rsid w:val="00C23729"/>
    <w:rsid w:val="00C24911"/>
    <w:rsid w:val="00C34116"/>
    <w:rsid w:val="00C37685"/>
    <w:rsid w:val="00C4265B"/>
    <w:rsid w:val="00C74438"/>
    <w:rsid w:val="00C85E4B"/>
    <w:rsid w:val="00C863D3"/>
    <w:rsid w:val="00C93AA5"/>
    <w:rsid w:val="00C97BA4"/>
    <w:rsid w:val="00CA03B4"/>
    <w:rsid w:val="00CA0F9C"/>
    <w:rsid w:val="00CC3BA2"/>
    <w:rsid w:val="00CC4157"/>
    <w:rsid w:val="00CC62BB"/>
    <w:rsid w:val="00CD11FA"/>
    <w:rsid w:val="00CE24D2"/>
    <w:rsid w:val="00CE686E"/>
    <w:rsid w:val="00CF1642"/>
    <w:rsid w:val="00D0238D"/>
    <w:rsid w:val="00D05486"/>
    <w:rsid w:val="00D07627"/>
    <w:rsid w:val="00D138B5"/>
    <w:rsid w:val="00D1610D"/>
    <w:rsid w:val="00D164D7"/>
    <w:rsid w:val="00D16EF9"/>
    <w:rsid w:val="00D17613"/>
    <w:rsid w:val="00D22330"/>
    <w:rsid w:val="00D31F7D"/>
    <w:rsid w:val="00D345D5"/>
    <w:rsid w:val="00D407AB"/>
    <w:rsid w:val="00D5054B"/>
    <w:rsid w:val="00D50945"/>
    <w:rsid w:val="00D55541"/>
    <w:rsid w:val="00D62790"/>
    <w:rsid w:val="00D633C3"/>
    <w:rsid w:val="00D74D8F"/>
    <w:rsid w:val="00D84459"/>
    <w:rsid w:val="00D8659E"/>
    <w:rsid w:val="00D93954"/>
    <w:rsid w:val="00D95556"/>
    <w:rsid w:val="00D963FD"/>
    <w:rsid w:val="00DD2CDB"/>
    <w:rsid w:val="00DD651D"/>
    <w:rsid w:val="00DD7ECD"/>
    <w:rsid w:val="00DE0362"/>
    <w:rsid w:val="00DE1E30"/>
    <w:rsid w:val="00DF7050"/>
    <w:rsid w:val="00E04A65"/>
    <w:rsid w:val="00E1454A"/>
    <w:rsid w:val="00E166E1"/>
    <w:rsid w:val="00E2273C"/>
    <w:rsid w:val="00E22E23"/>
    <w:rsid w:val="00E24059"/>
    <w:rsid w:val="00E30DEA"/>
    <w:rsid w:val="00E31124"/>
    <w:rsid w:val="00E33782"/>
    <w:rsid w:val="00E36C79"/>
    <w:rsid w:val="00E46371"/>
    <w:rsid w:val="00E471B0"/>
    <w:rsid w:val="00E56515"/>
    <w:rsid w:val="00E5709C"/>
    <w:rsid w:val="00E62B36"/>
    <w:rsid w:val="00E67C14"/>
    <w:rsid w:val="00E67FAF"/>
    <w:rsid w:val="00E75FC9"/>
    <w:rsid w:val="00E80DE8"/>
    <w:rsid w:val="00E851F6"/>
    <w:rsid w:val="00E92843"/>
    <w:rsid w:val="00EA0070"/>
    <w:rsid w:val="00EB50C4"/>
    <w:rsid w:val="00EB6711"/>
    <w:rsid w:val="00EB7524"/>
    <w:rsid w:val="00EC5A40"/>
    <w:rsid w:val="00ED0862"/>
    <w:rsid w:val="00EE764F"/>
    <w:rsid w:val="00EF0A92"/>
    <w:rsid w:val="00EF40E9"/>
    <w:rsid w:val="00F027B4"/>
    <w:rsid w:val="00F034A1"/>
    <w:rsid w:val="00F10C8C"/>
    <w:rsid w:val="00F110F6"/>
    <w:rsid w:val="00F14A9F"/>
    <w:rsid w:val="00F25FCE"/>
    <w:rsid w:val="00F3068D"/>
    <w:rsid w:val="00F312D8"/>
    <w:rsid w:val="00F31A70"/>
    <w:rsid w:val="00F40433"/>
    <w:rsid w:val="00F50CB8"/>
    <w:rsid w:val="00F52B02"/>
    <w:rsid w:val="00F53048"/>
    <w:rsid w:val="00F63DB5"/>
    <w:rsid w:val="00F66A5E"/>
    <w:rsid w:val="00F6742D"/>
    <w:rsid w:val="00F70E7E"/>
    <w:rsid w:val="00F906B5"/>
    <w:rsid w:val="00F9202E"/>
    <w:rsid w:val="00F923F4"/>
    <w:rsid w:val="00F96533"/>
    <w:rsid w:val="00FA7166"/>
    <w:rsid w:val="00FB1F5A"/>
    <w:rsid w:val="00FB5FBD"/>
    <w:rsid w:val="00FB6C4B"/>
    <w:rsid w:val="00FC6265"/>
    <w:rsid w:val="00FD6CBC"/>
    <w:rsid w:val="00FE16B8"/>
    <w:rsid w:val="00FE54E5"/>
    <w:rsid w:val="00FE7DAB"/>
    <w:rsid w:val="00FF01F7"/>
    <w:rsid w:val="00FF65E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29E8"/>
  <w15:docId w15:val="{18147274-6219-4852-A7BD-35A588B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6B8"/>
  </w:style>
  <w:style w:type="paragraph" w:styleId="Nagwek1">
    <w:name w:val="heading 1"/>
    <w:basedOn w:val="Normalny"/>
    <w:next w:val="Normalny"/>
    <w:link w:val="Nagwek1Znak"/>
    <w:uiPriority w:val="9"/>
    <w:qFormat/>
    <w:rsid w:val="007364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16B8"/>
    <w:pPr>
      <w:ind w:left="720"/>
      <w:contextualSpacing/>
    </w:pPr>
  </w:style>
  <w:style w:type="character" w:styleId="Hipercze">
    <w:name w:val="Hyperlink"/>
    <w:uiPriority w:val="99"/>
    <w:unhideWhenUsed/>
    <w:rsid w:val="00FE16B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C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1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1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1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1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6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183D46"/>
  </w:style>
  <w:style w:type="paragraph" w:styleId="Bezodstpw">
    <w:name w:val="No Spacing"/>
    <w:uiPriority w:val="1"/>
    <w:qFormat/>
    <w:rsid w:val="0006066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64F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6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A15"/>
  </w:style>
  <w:style w:type="paragraph" w:styleId="Stopka">
    <w:name w:val="footer"/>
    <w:basedOn w:val="Normalny"/>
    <w:link w:val="StopkaZnak"/>
    <w:uiPriority w:val="99"/>
    <w:unhideWhenUsed/>
    <w:rsid w:val="0026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A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0016"/>
    <w:pPr>
      <w:spacing w:after="0" w:line="240" w:lineRule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0016"/>
    <w:rPr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14C5-37E8-4402-8C2B-B8092B96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Zapilicze</dc:creator>
  <cp:lastModifiedBy>LGD Zapilicze</cp:lastModifiedBy>
  <cp:revision>10</cp:revision>
  <cp:lastPrinted>2025-01-21T13:46:00Z</cp:lastPrinted>
  <dcterms:created xsi:type="dcterms:W3CDTF">2025-03-04T09:03:00Z</dcterms:created>
  <dcterms:modified xsi:type="dcterms:W3CDTF">2025-07-22T09:23:00Z</dcterms:modified>
</cp:coreProperties>
</file>